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D9C1F" w14:textId="77777777" w:rsidR="00DA50D8" w:rsidRDefault="00DA50D8" w:rsidP="00737520"/>
    <w:p w14:paraId="027F7BDC" w14:textId="77777777" w:rsidR="005920E2" w:rsidRPr="000E5119" w:rsidRDefault="005920E2" w:rsidP="005920E2">
      <w:pPr>
        <w:rPr>
          <w:rFonts w:asciiTheme="minorHAnsi" w:hAnsiTheme="minorHAnsi" w:cstheme="minorHAnsi"/>
        </w:rPr>
      </w:pPr>
    </w:p>
    <w:tbl>
      <w:tblPr>
        <w:tblStyle w:val="TableGrid"/>
        <w:tblW w:w="10530" w:type="dxa"/>
        <w:tblInd w:w="-545" w:type="dxa"/>
        <w:tblLook w:val="04A0" w:firstRow="1" w:lastRow="0" w:firstColumn="1" w:lastColumn="0" w:noHBand="0" w:noVBand="1"/>
      </w:tblPr>
      <w:tblGrid>
        <w:gridCol w:w="5130"/>
        <w:gridCol w:w="5400"/>
      </w:tblGrid>
      <w:tr w:rsidR="000E5119" w:rsidRPr="000E5119" w14:paraId="7EB0E1E2" w14:textId="77777777" w:rsidTr="000E5119">
        <w:trPr>
          <w:trHeight w:val="432"/>
        </w:trPr>
        <w:tc>
          <w:tcPr>
            <w:tcW w:w="5130" w:type="dxa"/>
            <w:tcBorders>
              <w:top w:val="single" w:sz="4" w:space="0" w:color="auto"/>
              <w:left w:val="single" w:sz="4" w:space="0" w:color="auto"/>
              <w:bottom w:val="single" w:sz="4" w:space="0" w:color="auto"/>
              <w:right w:val="single" w:sz="4" w:space="0" w:color="auto"/>
            </w:tcBorders>
            <w:hideMark/>
          </w:tcPr>
          <w:p w14:paraId="2E513002" w14:textId="77777777" w:rsidR="000E5119" w:rsidRPr="006A3220" w:rsidRDefault="000E5119">
            <w:pPr>
              <w:rPr>
                <w:rFonts w:asciiTheme="minorHAnsi" w:hAnsiTheme="minorHAnsi" w:cstheme="minorHAnsi"/>
                <w:b/>
                <w:sz w:val="22"/>
                <w:szCs w:val="22"/>
              </w:rPr>
            </w:pPr>
            <w:r w:rsidRPr="006A3220">
              <w:rPr>
                <w:rFonts w:asciiTheme="minorHAnsi" w:hAnsiTheme="minorHAnsi" w:cstheme="minorHAnsi"/>
                <w:b/>
                <w:sz w:val="22"/>
                <w:szCs w:val="22"/>
              </w:rPr>
              <w:t>Student Name:</w:t>
            </w:r>
          </w:p>
        </w:tc>
        <w:tc>
          <w:tcPr>
            <w:tcW w:w="5400" w:type="dxa"/>
            <w:tcBorders>
              <w:top w:val="single" w:sz="4" w:space="0" w:color="auto"/>
              <w:left w:val="single" w:sz="4" w:space="0" w:color="auto"/>
              <w:bottom w:val="single" w:sz="4" w:space="0" w:color="auto"/>
              <w:right w:val="single" w:sz="4" w:space="0" w:color="auto"/>
            </w:tcBorders>
            <w:hideMark/>
          </w:tcPr>
          <w:p w14:paraId="7BAB88ED" w14:textId="42E70E25" w:rsidR="000E5119" w:rsidRPr="006A3220" w:rsidRDefault="000E5119">
            <w:pPr>
              <w:rPr>
                <w:rFonts w:asciiTheme="minorHAnsi" w:hAnsiTheme="minorHAnsi" w:cstheme="minorHAnsi"/>
                <w:b/>
                <w:sz w:val="22"/>
                <w:szCs w:val="22"/>
              </w:rPr>
            </w:pPr>
          </w:p>
        </w:tc>
      </w:tr>
      <w:tr w:rsidR="000E5119" w:rsidRPr="000E5119" w14:paraId="1D4854CB" w14:textId="77777777" w:rsidTr="000E5119">
        <w:trPr>
          <w:trHeight w:val="432"/>
        </w:trPr>
        <w:tc>
          <w:tcPr>
            <w:tcW w:w="5130" w:type="dxa"/>
            <w:vMerge w:val="restart"/>
            <w:tcBorders>
              <w:top w:val="single" w:sz="4" w:space="0" w:color="auto"/>
              <w:left w:val="single" w:sz="4" w:space="0" w:color="auto"/>
              <w:bottom w:val="single" w:sz="4" w:space="0" w:color="auto"/>
              <w:right w:val="single" w:sz="4" w:space="0" w:color="auto"/>
            </w:tcBorders>
            <w:hideMark/>
          </w:tcPr>
          <w:p w14:paraId="62D6899E" w14:textId="12F9BE2E" w:rsidR="000E5119" w:rsidRPr="006A3220" w:rsidRDefault="000E5119">
            <w:pPr>
              <w:rPr>
                <w:rFonts w:asciiTheme="minorHAnsi" w:hAnsiTheme="minorHAnsi" w:cstheme="minorHAnsi"/>
                <w:b/>
                <w:sz w:val="22"/>
                <w:szCs w:val="22"/>
              </w:rPr>
            </w:pPr>
            <w:r w:rsidRPr="006A3220">
              <w:rPr>
                <w:rFonts w:asciiTheme="minorHAnsi" w:hAnsiTheme="minorHAnsi" w:cstheme="minorHAnsi"/>
                <w:b/>
                <w:sz w:val="22"/>
                <w:szCs w:val="22"/>
              </w:rPr>
              <w:t>Dissertation Mentor:</w:t>
            </w:r>
          </w:p>
        </w:tc>
        <w:tc>
          <w:tcPr>
            <w:tcW w:w="5400" w:type="dxa"/>
            <w:tcBorders>
              <w:top w:val="single" w:sz="4" w:space="0" w:color="auto"/>
              <w:left w:val="single" w:sz="4" w:space="0" w:color="auto"/>
              <w:bottom w:val="single" w:sz="4" w:space="0" w:color="auto"/>
              <w:right w:val="single" w:sz="4" w:space="0" w:color="auto"/>
            </w:tcBorders>
            <w:hideMark/>
          </w:tcPr>
          <w:p w14:paraId="5B6A6F9A" w14:textId="77777777" w:rsidR="000E5119" w:rsidRPr="006A3220" w:rsidRDefault="000E5119">
            <w:pPr>
              <w:rPr>
                <w:rFonts w:asciiTheme="minorHAnsi" w:hAnsiTheme="minorHAnsi" w:cstheme="minorHAnsi"/>
                <w:b/>
                <w:sz w:val="22"/>
                <w:szCs w:val="22"/>
              </w:rPr>
            </w:pPr>
            <w:r w:rsidRPr="006A3220">
              <w:rPr>
                <w:rFonts w:asciiTheme="minorHAnsi" w:hAnsiTheme="minorHAnsi" w:cstheme="minorHAnsi"/>
                <w:b/>
                <w:sz w:val="22"/>
                <w:szCs w:val="22"/>
              </w:rPr>
              <w:t>Email:</w:t>
            </w:r>
          </w:p>
        </w:tc>
      </w:tr>
      <w:tr w:rsidR="000E5119" w:rsidRPr="000E5119" w14:paraId="1D762DAB" w14:textId="77777777" w:rsidTr="000E5119">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9AE28" w14:textId="77777777" w:rsidR="000E5119" w:rsidRPr="006A3220" w:rsidRDefault="000E5119">
            <w:pPr>
              <w:rPr>
                <w:rFonts w:asciiTheme="minorHAnsi" w:hAnsiTheme="minorHAnsi" w:cstheme="minorHAnsi"/>
                <w:b/>
                <w:sz w:val="22"/>
                <w:szCs w:val="22"/>
              </w:rPr>
            </w:pPr>
          </w:p>
        </w:tc>
        <w:tc>
          <w:tcPr>
            <w:tcW w:w="5400" w:type="dxa"/>
            <w:tcBorders>
              <w:top w:val="single" w:sz="4" w:space="0" w:color="auto"/>
              <w:left w:val="single" w:sz="4" w:space="0" w:color="auto"/>
              <w:bottom w:val="single" w:sz="4" w:space="0" w:color="auto"/>
              <w:right w:val="single" w:sz="4" w:space="0" w:color="auto"/>
            </w:tcBorders>
            <w:hideMark/>
          </w:tcPr>
          <w:p w14:paraId="71CB407F" w14:textId="77777777" w:rsidR="000E5119" w:rsidRPr="006A3220" w:rsidRDefault="000E5119">
            <w:pPr>
              <w:rPr>
                <w:rFonts w:asciiTheme="minorHAnsi" w:hAnsiTheme="minorHAnsi" w:cstheme="minorHAnsi"/>
                <w:b/>
                <w:sz w:val="22"/>
                <w:szCs w:val="22"/>
              </w:rPr>
            </w:pPr>
            <w:r w:rsidRPr="006A3220">
              <w:rPr>
                <w:rFonts w:asciiTheme="minorHAnsi" w:hAnsiTheme="minorHAnsi" w:cstheme="minorHAnsi"/>
                <w:b/>
                <w:sz w:val="22"/>
                <w:szCs w:val="22"/>
              </w:rPr>
              <w:t>Department:</w:t>
            </w:r>
          </w:p>
        </w:tc>
      </w:tr>
      <w:tr w:rsidR="000E5119" w:rsidRPr="000E5119" w14:paraId="5DDC7F01" w14:textId="77777777" w:rsidTr="000E5119">
        <w:trPr>
          <w:trHeight w:val="432"/>
        </w:trPr>
        <w:tc>
          <w:tcPr>
            <w:tcW w:w="5130" w:type="dxa"/>
            <w:tcBorders>
              <w:top w:val="single" w:sz="4" w:space="0" w:color="auto"/>
              <w:left w:val="single" w:sz="4" w:space="0" w:color="auto"/>
              <w:bottom w:val="single" w:sz="4" w:space="0" w:color="auto"/>
              <w:right w:val="single" w:sz="4" w:space="0" w:color="auto"/>
            </w:tcBorders>
            <w:hideMark/>
          </w:tcPr>
          <w:p w14:paraId="59C2B164" w14:textId="253EFD25" w:rsidR="000E5119" w:rsidRPr="006A3220" w:rsidRDefault="00AC6723">
            <w:pPr>
              <w:rPr>
                <w:rFonts w:asciiTheme="minorHAnsi" w:hAnsiTheme="minorHAnsi" w:cstheme="minorHAnsi"/>
                <w:b/>
                <w:sz w:val="22"/>
                <w:szCs w:val="22"/>
              </w:rPr>
            </w:pPr>
            <w:r>
              <w:rPr>
                <w:rFonts w:asciiTheme="minorHAnsi" w:hAnsiTheme="minorHAnsi" w:cstheme="minorHAnsi"/>
                <w:b/>
                <w:sz w:val="22"/>
                <w:szCs w:val="22"/>
              </w:rPr>
              <w:t xml:space="preserve">Mentor’s </w:t>
            </w:r>
            <w:r w:rsidR="000928A0">
              <w:rPr>
                <w:rFonts w:asciiTheme="minorHAnsi" w:hAnsiTheme="minorHAnsi" w:cstheme="minorHAnsi"/>
                <w:b/>
                <w:sz w:val="22"/>
                <w:szCs w:val="22"/>
              </w:rPr>
              <w:t>Accountant</w:t>
            </w:r>
            <w:r w:rsidR="000E5119" w:rsidRPr="006A3220">
              <w:rPr>
                <w:rFonts w:asciiTheme="minorHAnsi" w:hAnsiTheme="minorHAnsi" w:cstheme="minorHAnsi"/>
                <w:b/>
                <w:sz w:val="22"/>
                <w:szCs w:val="22"/>
              </w:rPr>
              <w:t>:</w:t>
            </w:r>
          </w:p>
        </w:tc>
        <w:tc>
          <w:tcPr>
            <w:tcW w:w="5400" w:type="dxa"/>
            <w:tcBorders>
              <w:top w:val="single" w:sz="4" w:space="0" w:color="auto"/>
              <w:left w:val="single" w:sz="4" w:space="0" w:color="auto"/>
              <w:bottom w:val="single" w:sz="4" w:space="0" w:color="auto"/>
              <w:right w:val="single" w:sz="4" w:space="0" w:color="auto"/>
            </w:tcBorders>
            <w:hideMark/>
          </w:tcPr>
          <w:p w14:paraId="1D1C32FB" w14:textId="77777777" w:rsidR="000E5119" w:rsidRPr="006A3220" w:rsidRDefault="000E5119">
            <w:pPr>
              <w:rPr>
                <w:rFonts w:asciiTheme="minorHAnsi" w:hAnsiTheme="minorHAnsi" w:cstheme="minorHAnsi"/>
                <w:b/>
                <w:sz w:val="22"/>
                <w:szCs w:val="22"/>
              </w:rPr>
            </w:pPr>
            <w:r w:rsidRPr="006A3220">
              <w:rPr>
                <w:rFonts w:asciiTheme="minorHAnsi" w:hAnsiTheme="minorHAnsi" w:cstheme="minorHAnsi"/>
                <w:b/>
                <w:sz w:val="22"/>
                <w:szCs w:val="22"/>
              </w:rPr>
              <w:t xml:space="preserve">Email: </w:t>
            </w:r>
          </w:p>
        </w:tc>
      </w:tr>
    </w:tbl>
    <w:p w14:paraId="12B3FEF0" w14:textId="77777777" w:rsidR="00742030" w:rsidRDefault="00742030" w:rsidP="000E5119">
      <w:pPr>
        <w:pStyle w:val="Heading2"/>
        <w:ind w:left="-360" w:right="-450"/>
        <w:rPr>
          <w:rFonts w:asciiTheme="minorHAnsi" w:hAnsiTheme="minorHAnsi" w:cstheme="minorHAnsi"/>
        </w:rPr>
      </w:pPr>
    </w:p>
    <w:p w14:paraId="6F012F90" w14:textId="51B47331" w:rsidR="000E5119" w:rsidRPr="000E5119" w:rsidRDefault="000E5119" w:rsidP="000E5119">
      <w:pPr>
        <w:pStyle w:val="Heading2"/>
        <w:ind w:left="-360" w:right="-450"/>
        <w:rPr>
          <w:rFonts w:asciiTheme="minorHAnsi" w:hAnsiTheme="minorHAnsi" w:cstheme="minorHAnsi"/>
        </w:rPr>
      </w:pPr>
      <w:r w:rsidRPr="000E5119">
        <w:rPr>
          <w:rFonts w:asciiTheme="minorHAnsi" w:hAnsiTheme="minorHAnsi" w:cstheme="minorHAnsi"/>
        </w:rPr>
        <w:t>General Mentor Responsibilities</w:t>
      </w:r>
    </w:p>
    <w:p w14:paraId="1B8A9E3A" w14:textId="453A6989" w:rsidR="000E5119" w:rsidRPr="0092758C" w:rsidRDefault="000E5119" w:rsidP="000E5119">
      <w:pPr>
        <w:ind w:left="-360" w:right="-450"/>
        <w:rPr>
          <w:rFonts w:ascii="Calibri" w:hAnsi="Calibri" w:cs="Calibri"/>
          <w:sz w:val="22"/>
          <w:szCs w:val="22"/>
        </w:rPr>
      </w:pPr>
      <w:r w:rsidRPr="000E5119">
        <w:rPr>
          <w:rFonts w:asciiTheme="minorHAnsi" w:hAnsiTheme="minorHAnsi" w:cstheme="minorHAnsi"/>
          <w:sz w:val="22"/>
          <w:szCs w:val="22"/>
        </w:rPr>
        <w:t xml:space="preserve">In addition to guiding your student through </w:t>
      </w:r>
      <w:r w:rsidR="0092758C">
        <w:rPr>
          <w:rFonts w:asciiTheme="minorHAnsi" w:hAnsiTheme="minorHAnsi" w:cstheme="minorHAnsi"/>
          <w:sz w:val="22"/>
          <w:szCs w:val="22"/>
        </w:rPr>
        <w:t>their</w:t>
      </w:r>
      <w:r w:rsidRPr="000E5119">
        <w:rPr>
          <w:rFonts w:asciiTheme="minorHAnsi" w:hAnsiTheme="minorHAnsi" w:cstheme="minorHAnsi"/>
          <w:sz w:val="22"/>
          <w:szCs w:val="22"/>
        </w:rPr>
        <w:t xml:space="preserve"> dissertation research</w:t>
      </w:r>
      <w:r w:rsidR="0092758C">
        <w:rPr>
          <w:rFonts w:asciiTheme="minorHAnsi" w:hAnsiTheme="minorHAnsi" w:cstheme="minorHAnsi"/>
          <w:sz w:val="22"/>
          <w:szCs w:val="22"/>
        </w:rPr>
        <w:t>,</w:t>
      </w:r>
      <w:r w:rsidRPr="000E5119">
        <w:rPr>
          <w:rFonts w:asciiTheme="minorHAnsi" w:hAnsiTheme="minorHAnsi" w:cstheme="minorHAnsi"/>
          <w:sz w:val="22"/>
          <w:szCs w:val="22"/>
        </w:rPr>
        <w:t xml:space="preserve"> the </w:t>
      </w:r>
      <w:r w:rsidR="00965088">
        <w:rPr>
          <w:rFonts w:asciiTheme="minorHAnsi" w:hAnsiTheme="minorHAnsi" w:cstheme="minorHAnsi"/>
          <w:sz w:val="22"/>
          <w:szCs w:val="22"/>
        </w:rPr>
        <w:t>Molecular Microbiology and Immunology Program (MMI)</w:t>
      </w:r>
      <w:r w:rsidRPr="000E5119">
        <w:rPr>
          <w:rFonts w:asciiTheme="minorHAnsi" w:hAnsiTheme="minorHAnsi" w:cstheme="minorHAnsi"/>
          <w:sz w:val="22"/>
          <w:szCs w:val="22"/>
        </w:rPr>
        <w:t xml:space="preserve"> requests your assistance in several additional aspects of the student’s doctoral training process. Student progression expectations are outlined in our </w:t>
      </w:r>
      <w:r w:rsidR="00944348">
        <w:rPr>
          <w:rFonts w:asciiTheme="minorHAnsi" w:hAnsiTheme="minorHAnsi" w:cstheme="minorHAnsi"/>
          <w:sz w:val="22"/>
          <w:szCs w:val="22"/>
        </w:rPr>
        <w:t>s</w:t>
      </w:r>
      <w:r w:rsidRPr="000E5119">
        <w:rPr>
          <w:rFonts w:asciiTheme="minorHAnsi" w:hAnsiTheme="minorHAnsi" w:cstheme="minorHAnsi"/>
          <w:sz w:val="22"/>
          <w:szCs w:val="22"/>
        </w:rPr>
        <w:t xml:space="preserve">tudent </w:t>
      </w:r>
      <w:r w:rsidR="00944348">
        <w:rPr>
          <w:rFonts w:asciiTheme="minorHAnsi" w:hAnsiTheme="minorHAnsi" w:cstheme="minorHAnsi"/>
          <w:sz w:val="22"/>
          <w:szCs w:val="22"/>
        </w:rPr>
        <w:t>h</w:t>
      </w:r>
      <w:r w:rsidRPr="000E5119">
        <w:rPr>
          <w:rFonts w:asciiTheme="minorHAnsi" w:hAnsiTheme="minorHAnsi" w:cstheme="minorHAnsi"/>
          <w:sz w:val="22"/>
          <w:szCs w:val="22"/>
        </w:rPr>
        <w:t xml:space="preserve">andbook which can be found at </w:t>
      </w:r>
      <w:hyperlink r:id="rId11" w:history="1">
        <w:r w:rsidR="00406AF9" w:rsidRPr="0092758C">
          <w:rPr>
            <w:rStyle w:val="Hyperlink"/>
            <w:rFonts w:ascii="Calibri" w:hAnsi="Calibri" w:cs="Calibri"/>
            <w:sz w:val="22"/>
            <w:szCs w:val="22"/>
          </w:rPr>
          <w:t>https://lifesciences.umaryland.edu/microbiology/</w:t>
        </w:r>
      </w:hyperlink>
      <w:r w:rsidR="00406AF9" w:rsidRPr="0092758C">
        <w:rPr>
          <w:rFonts w:ascii="Calibri" w:hAnsi="Calibri" w:cs="Calibri"/>
          <w:sz w:val="22"/>
          <w:szCs w:val="22"/>
        </w:rPr>
        <w:t>.</w:t>
      </w:r>
    </w:p>
    <w:p w14:paraId="20498FB4" w14:textId="77777777" w:rsidR="00406AF9" w:rsidRPr="0092758C" w:rsidRDefault="00406AF9" w:rsidP="000E5119">
      <w:pPr>
        <w:ind w:left="-360" w:right="-450"/>
        <w:rPr>
          <w:rFonts w:ascii="Calibri" w:hAnsi="Calibri" w:cs="Calibri"/>
          <w:sz w:val="22"/>
          <w:szCs w:val="22"/>
        </w:rPr>
      </w:pPr>
    </w:p>
    <w:p w14:paraId="2FE4D4BD" w14:textId="77777777" w:rsidR="000E5119" w:rsidRPr="000E5119" w:rsidRDefault="000E5119" w:rsidP="000E5119">
      <w:pPr>
        <w:pStyle w:val="Heading2"/>
        <w:ind w:left="-360" w:right="-450"/>
        <w:rPr>
          <w:rFonts w:asciiTheme="minorHAnsi" w:hAnsiTheme="minorHAnsi" w:cstheme="minorHAnsi"/>
        </w:rPr>
      </w:pPr>
      <w:r w:rsidRPr="000E5119">
        <w:rPr>
          <w:rFonts w:asciiTheme="minorHAnsi" w:hAnsiTheme="minorHAnsi" w:cstheme="minorHAnsi"/>
        </w:rPr>
        <w:t>Financial Support</w:t>
      </w:r>
    </w:p>
    <w:p w14:paraId="78C21CF1" w14:textId="553C7C66" w:rsidR="000E5119" w:rsidRPr="000E5119" w:rsidRDefault="000E5119" w:rsidP="000E5119">
      <w:pPr>
        <w:ind w:left="-360" w:right="-450"/>
        <w:rPr>
          <w:rFonts w:asciiTheme="minorHAnsi" w:hAnsiTheme="minorHAnsi" w:cstheme="minorHAnsi"/>
          <w:sz w:val="22"/>
          <w:szCs w:val="22"/>
        </w:rPr>
      </w:pPr>
      <w:r w:rsidRPr="000E5119">
        <w:rPr>
          <w:rFonts w:asciiTheme="minorHAnsi" w:hAnsiTheme="minorHAnsi" w:cstheme="minorHAnsi"/>
          <w:sz w:val="22"/>
          <w:szCs w:val="22"/>
        </w:rPr>
        <w:t xml:space="preserve">As mentor, you will be expected to support the student for the duration of their studies and research. You will be responsible for securing funds to cover the student’s stipend and medical insurance for the duration of </w:t>
      </w:r>
      <w:r w:rsidR="0092758C">
        <w:rPr>
          <w:rFonts w:asciiTheme="minorHAnsi" w:hAnsiTheme="minorHAnsi" w:cstheme="minorHAnsi"/>
          <w:sz w:val="22"/>
          <w:szCs w:val="22"/>
        </w:rPr>
        <w:t>their</w:t>
      </w:r>
      <w:r w:rsidRPr="000E5119">
        <w:rPr>
          <w:rFonts w:asciiTheme="minorHAnsi" w:hAnsiTheme="minorHAnsi" w:cstheme="minorHAnsi"/>
          <w:sz w:val="22"/>
          <w:szCs w:val="22"/>
        </w:rPr>
        <w:t xml:space="preserve"> graduate career. </w:t>
      </w:r>
      <w:r w:rsidR="0097385C">
        <w:rPr>
          <w:rFonts w:asciiTheme="minorHAnsi" w:hAnsiTheme="minorHAnsi" w:cstheme="minorHAnsi"/>
          <w:sz w:val="22"/>
          <w:szCs w:val="22"/>
        </w:rPr>
        <w:t>T</w:t>
      </w:r>
      <w:r w:rsidRPr="000E5119">
        <w:rPr>
          <w:rFonts w:asciiTheme="minorHAnsi" w:hAnsiTheme="minorHAnsi" w:cstheme="minorHAnsi"/>
          <w:sz w:val="22"/>
          <w:szCs w:val="22"/>
        </w:rPr>
        <w:t>he</w:t>
      </w:r>
      <w:r w:rsidR="0092758C">
        <w:rPr>
          <w:rFonts w:asciiTheme="minorHAnsi" w:hAnsiTheme="minorHAnsi" w:cstheme="minorHAnsi"/>
          <w:sz w:val="22"/>
          <w:szCs w:val="22"/>
        </w:rPr>
        <w:t xml:space="preserve"> pre</w:t>
      </w:r>
      <w:r w:rsidR="00582141">
        <w:rPr>
          <w:rFonts w:asciiTheme="minorHAnsi" w:hAnsiTheme="minorHAnsi" w:cstheme="minorHAnsi"/>
          <w:sz w:val="22"/>
          <w:szCs w:val="22"/>
        </w:rPr>
        <w:t>-candidacy</w:t>
      </w:r>
      <w:r w:rsidRPr="000E5119">
        <w:rPr>
          <w:rFonts w:asciiTheme="minorHAnsi" w:hAnsiTheme="minorHAnsi" w:cstheme="minorHAnsi"/>
          <w:sz w:val="22"/>
          <w:szCs w:val="22"/>
        </w:rPr>
        <w:t xml:space="preserve"> stipend </w:t>
      </w:r>
      <w:r w:rsidR="0097385C">
        <w:rPr>
          <w:rFonts w:asciiTheme="minorHAnsi" w:hAnsiTheme="minorHAnsi" w:cstheme="minorHAnsi"/>
          <w:sz w:val="22"/>
          <w:szCs w:val="22"/>
        </w:rPr>
        <w:t>is</w:t>
      </w:r>
      <w:r w:rsidRPr="000E5119">
        <w:rPr>
          <w:rFonts w:asciiTheme="minorHAnsi" w:hAnsiTheme="minorHAnsi" w:cstheme="minorHAnsi"/>
          <w:sz w:val="22"/>
          <w:szCs w:val="22"/>
        </w:rPr>
        <w:t xml:space="preserve"> currently $28,000.00 </w:t>
      </w:r>
      <w:r w:rsidR="00582141">
        <w:rPr>
          <w:rFonts w:asciiTheme="minorHAnsi" w:hAnsiTheme="minorHAnsi" w:cstheme="minorHAnsi"/>
          <w:sz w:val="22"/>
          <w:szCs w:val="22"/>
        </w:rPr>
        <w:t xml:space="preserve">per year </w:t>
      </w:r>
      <w:r w:rsidRPr="000E5119">
        <w:rPr>
          <w:rFonts w:asciiTheme="minorHAnsi" w:hAnsiTheme="minorHAnsi" w:cstheme="minorHAnsi"/>
          <w:sz w:val="22"/>
          <w:szCs w:val="22"/>
        </w:rPr>
        <w:t>and $29,000.00 following admission to candidacy.</w:t>
      </w:r>
    </w:p>
    <w:p w14:paraId="49DD31ED" w14:textId="77777777" w:rsidR="000E5119" w:rsidRPr="000E5119" w:rsidRDefault="000E5119" w:rsidP="000E5119">
      <w:pPr>
        <w:ind w:left="-360" w:right="-450"/>
        <w:rPr>
          <w:rFonts w:asciiTheme="minorHAnsi" w:hAnsiTheme="minorHAnsi" w:cstheme="minorHAnsi"/>
          <w:sz w:val="20"/>
          <w:szCs w:val="20"/>
        </w:rPr>
      </w:pPr>
    </w:p>
    <w:p w14:paraId="45D12BFC" w14:textId="1C007BA2" w:rsidR="000E5119" w:rsidRPr="000E5119" w:rsidRDefault="000E5119" w:rsidP="000E5119">
      <w:pPr>
        <w:pStyle w:val="ListParagraph"/>
        <w:numPr>
          <w:ilvl w:val="0"/>
          <w:numId w:val="5"/>
        </w:numPr>
        <w:ind w:left="810" w:right="540"/>
        <w:rPr>
          <w:rFonts w:asciiTheme="minorHAnsi" w:hAnsiTheme="minorHAnsi" w:cstheme="minorHAnsi"/>
        </w:rPr>
      </w:pPr>
      <w:r w:rsidRPr="000E5119">
        <w:rPr>
          <w:rFonts w:asciiTheme="minorHAnsi" w:hAnsiTheme="minorHAnsi" w:cstheme="minorHAnsi"/>
        </w:rPr>
        <w:t xml:space="preserve">You will begin funding your student on ___________. </w:t>
      </w:r>
      <w:r w:rsidR="0091267A">
        <w:rPr>
          <w:rFonts w:asciiTheme="minorHAnsi" w:hAnsiTheme="minorHAnsi" w:cstheme="minorHAnsi"/>
        </w:rPr>
        <w:t xml:space="preserve">This will include your student’s stipend, health insurance, and registration fees. </w:t>
      </w:r>
      <w:r w:rsidRPr="000E5119">
        <w:rPr>
          <w:rFonts w:asciiTheme="minorHAnsi" w:hAnsiTheme="minorHAnsi" w:cstheme="minorHAnsi"/>
        </w:rPr>
        <w:t xml:space="preserve">Your </w:t>
      </w:r>
      <w:r w:rsidR="005770A2">
        <w:rPr>
          <w:rFonts w:asciiTheme="minorHAnsi" w:hAnsiTheme="minorHAnsi" w:cstheme="minorHAnsi"/>
        </w:rPr>
        <w:t>accountant</w:t>
      </w:r>
      <w:r w:rsidRPr="000E5119">
        <w:rPr>
          <w:rFonts w:asciiTheme="minorHAnsi" w:hAnsiTheme="minorHAnsi" w:cstheme="minorHAnsi"/>
        </w:rPr>
        <w:t xml:space="preserve"> will need to provide </w:t>
      </w:r>
      <w:bookmarkStart w:id="0" w:name="_GoBack"/>
      <w:r w:rsidR="001D03D1" w:rsidRPr="001D03D1">
        <w:rPr>
          <w:rFonts w:asciiTheme="minorHAnsi" w:hAnsiTheme="minorHAnsi" w:cstheme="minorHAnsi"/>
          <w:highlight w:val="yellow"/>
        </w:rPr>
        <w:t>Alexandra Squires (</w:t>
      </w:r>
      <w:hyperlink r:id="rId12" w:history="1">
        <w:r w:rsidR="001D03D1" w:rsidRPr="001D03D1">
          <w:rPr>
            <w:rStyle w:val="Hyperlink"/>
            <w:rFonts w:asciiTheme="minorHAnsi" w:hAnsiTheme="minorHAnsi" w:cstheme="minorHAnsi"/>
            <w:highlight w:val="yellow"/>
          </w:rPr>
          <w:t>asquires@som.umaryland.edu</w:t>
        </w:r>
      </w:hyperlink>
      <w:bookmarkEnd w:id="0"/>
      <w:r w:rsidR="001D03D1" w:rsidRPr="001D03D1">
        <w:rPr>
          <w:rFonts w:asciiTheme="minorHAnsi" w:hAnsiTheme="minorHAnsi" w:cstheme="minorHAnsi"/>
          <w:highlight w:val="yellow"/>
        </w:rPr>
        <w:t>)</w:t>
      </w:r>
      <w:r w:rsidR="001D03D1">
        <w:rPr>
          <w:rFonts w:asciiTheme="minorHAnsi" w:hAnsiTheme="minorHAnsi" w:cstheme="minorHAnsi"/>
        </w:rPr>
        <w:t xml:space="preserve"> </w:t>
      </w:r>
      <w:r w:rsidRPr="000E5119">
        <w:rPr>
          <w:rFonts w:asciiTheme="minorHAnsi" w:hAnsiTheme="minorHAnsi" w:cstheme="minorHAnsi"/>
        </w:rPr>
        <w:t xml:space="preserve">with the </w:t>
      </w:r>
      <w:r w:rsidR="005770A2">
        <w:rPr>
          <w:rFonts w:asciiTheme="minorHAnsi" w:hAnsiTheme="minorHAnsi" w:cstheme="minorHAnsi"/>
        </w:rPr>
        <w:t xml:space="preserve">funding </w:t>
      </w:r>
      <w:r w:rsidRPr="000E5119">
        <w:rPr>
          <w:rFonts w:asciiTheme="minorHAnsi" w:hAnsiTheme="minorHAnsi" w:cstheme="minorHAnsi"/>
        </w:rPr>
        <w:t>account information from which the student’s stipend will be covered.</w:t>
      </w:r>
    </w:p>
    <w:p w14:paraId="768A6CD1" w14:textId="77777777" w:rsidR="005F0EA8" w:rsidRDefault="00E30C0A" w:rsidP="000E5119">
      <w:pPr>
        <w:pStyle w:val="ListParagraph"/>
        <w:numPr>
          <w:ilvl w:val="0"/>
          <w:numId w:val="5"/>
        </w:numPr>
        <w:ind w:left="810" w:right="540"/>
        <w:rPr>
          <w:rFonts w:asciiTheme="minorHAnsi" w:hAnsiTheme="minorHAnsi" w:cstheme="minorHAnsi"/>
        </w:rPr>
      </w:pPr>
      <w:r>
        <w:rPr>
          <w:rFonts w:asciiTheme="minorHAnsi" w:hAnsiTheme="minorHAnsi" w:cstheme="minorHAnsi"/>
        </w:rPr>
        <w:t>An</w:t>
      </w:r>
      <w:r w:rsidR="000E5119" w:rsidRPr="000E5119">
        <w:rPr>
          <w:rFonts w:asciiTheme="minorHAnsi" w:hAnsiTheme="minorHAnsi" w:cstheme="minorHAnsi"/>
        </w:rPr>
        <w:t xml:space="preserve"> internal payment form </w:t>
      </w:r>
      <w:r w:rsidR="00C607D0">
        <w:rPr>
          <w:rFonts w:asciiTheme="minorHAnsi" w:hAnsiTheme="minorHAnsi" w:cstheme="minorHAnsi"/>
        </w:rPr>
        <w:t>should be completed by your accountant</w:t>
      </w:r>
      <w:r w:rsidR="00303B33">
        <w:rPr>
          <w:rFonts w:asciiTheme="minorHAnsi" w:hAnsiTheme="minorHAnsi" w:cstheme="minorHAnsi"/>
        </w:rPr>
        <w:t xml:space="preserve"> to pay for</w:t>
      </w:r>
      <w:r w:rsidR="000E5119" w:rsidRPr="000E5119">
        <w:rPr>
          <w:rFonts w:asciiTheme="minorHAnsi" w:hAnsiTheme="minorHAnsi" w:cstheme="minorHAnsi"/>
        </w:rPr>
        <w:t xml:space="preserve"> the student’s health insurance and </w:t>
      </w:r>
      <w:r w:rsidR="00303B33">
        <w:rPr>
          <w:rFonts w:asciiTheme="minorHAnsi" w:hAnsiTheme="minorHAnsi" w:cstheme="minorHAnsi"/>
        </w:rPr>
        <w:t>registration</w:t>
      </w:r>
      <w:r w:rsidR="000E5119" w:rsidRPr="000E5119">
        <w:rPr>
          <w:rFonts w:asciiTheme="minorHAnsi" w:hAnsiTheme="minorHAnsi" w:cstheme="minorHAnsi"/>
        </w:rPr>
        <w:t xml:space="preserve"> fees for </w:t>
      </w:r>
      <w:r w:rsidR="00BD5558">
        <w:rPr>
          <w:rFonts w:asciiTheme="minorHAnsi" w:hAnsiTheme="minorHAnsi" w:cstheme="minorHAnsi"/>
        </w:rPr>
        <w:t>each fall and spring</w:t>
      </w:r>
      <w:r w:rsidR="000E5119" w:rsidRPr="000E5119">
        <w:rPr>
          <w:rFonts w:asciiTheme="minorHAnsi" w:hAnsiTheme="minorHAnsi" w:cstheme="minorHAnsi"/>
        </w:rPr>
        <w:t xml:space="preserve"> semester.</w:t>
      </w:r>
      <w:r w:rsidR="00BD5558">
        <w:rPr>
          <w:rFonts w:asciiTheme="minorHAnsi" w:hAnsiTheme="minorHAnsi" w:cstheme="minorHAnsi"/>
        </w:rPr>
        <w:t xml:space="preserve"> </w:t>
      </w:r>
      <w:r w:rsidR="0006543E">
        <w:rPr>
          <w:rFonts w:asciiTheme="minorHAnsi" w:hAnsiTheme="minorHAnsi" w:cstheme="minorHAnsi"/>
        </w:rPr>
        <w:t>Your student will submit the</w:t>
      </w:r>
      <w:r w:rsidR="00C127B3">
        <w:rPr>
          <w:rFonts w:asciiTheme="minorHAnsi" w:hAnsiTheme="minorHAnsi" w:cstheme="minorHAnsi"/>
        </w:rPr>
        <w:t xml:space="preserve"> billing documents to either you or your accountant.</w:t>
      </w:r>
    </w:p>
    <w:p w14:paraId="099E646E" w14:textId="367BFEAF" w:rsidR="00226DC3" w:rsidRDefault="00226DC3" w:rsidP="00226DC3">
      <w:pPr>
        <w:pStyle w:val="ListParagraph"/>
        <w:numPr>
          <w:ilvl w:val="0"/>
          <w:numId w:val="5"/>
        </w:numPr>
        <w:jc w:val="both"/>
      </w:pPr>
      <w:r>
        <w:t xml:space="preserve">If a circumstance arises in which the student will be best served by leaving the laboratory, the departure and conditions must be agreed upon by the Program Director and GPILS Leadership. If the student needs to find a new mentor to continue in the program, the current </w:t>
      </w:r>
      <w:r w:rsidR="00CB72CF">
        <w:t>m</w:t>
      </w:r>
      <w:r>
        <w:t xml:space="preserve">entor will be responsible for the </w:t>
      </w:r>
      <w:r w:rsidR="00CB72CF">
        <w:t>s</w:t>
      </w:r>
      <w:r>
        <w:t>tudent’s stipend, health insurance, and fees for a time determined by the Program Director and GPILS Leadership, but not to exceed three months.</w:t>
      </w:r>
    </w:p>
    <w:p w14:paraId="4DE64914" w14:textId="04C7B64B" w:rsidR="00CB72CF" w:rsidRDefault="00CB72CF" w:rsidP="00226DC3">
      <w:pPr>
        <w:pStyle w:val="ListParagraph"/>
        <w:numPr>
          <w:ilvl w:val="0"/>
          <w:numId w:val="5"/>
        </w:numPr>
        <w:jc w:val="both"/>
      </w:pPr>
      <w:r>
        <w:t>In order to accept a student into</w:t>
      </w:r>
      <w:r w:rsidR="002D6EC2">
        <w:t xml:space="preserve"> their lab, it is GPILS policy that the mentor</w:t>
      </w:r>
      <w:r w:rsidR="00FC3665">
        <w:t xml:space="preserve"> has secure funding </w:t>
      </w:r>
      <w:r w:rsidR="00505D35">
        <w:t xml:space="preserve">to support the student </w:t>
      </w:r>
      <w:r w:rsidR="00FC3665">
        <w:t xml:space="preserve">for at least two years after the student passes their qualifying exam. </w:t>
      </w:r>
      <w:r w:rsidR="00B225C6" w:rsidRPr="00B225C6">
        <w:t xml:space="preserve">In the unlikely event the </w:t>
      </w:r>
      <w:r w:rsidR="00B225C6">
        <w:t>m</w:t>
      </w:r>
      <w:r w:rsidR="00B225C6" w:rsidRPr="00B225C6">
        <w:t>e</w:t>
      </w:r>
      <w:r w:rsidR="00505D35">
        <w:t>nto</w:t>
      </w:r>
      <w:r w:rsidR="00B225C6" w:rsidRPr="00B225C6">
        <w:t xml:space="preserve">r will be temporarily unable to meet this obligation, the </w:t>
      </w:r>
      <w:r w:rsidR="000F5E26">
        <w:t>p</w:t>
      </w:r>
      <w:r w:rsidR="00B225C6" w:rsidRPr="00B225C6">
        <w:t>rogram will assist in finding an alternative funding source.</w:t>
      </w:r>
    </w:p>
    <w:p w14:paraId="54AC3DC8" w14:textId="252924F8" w:rsidR="000E5119" w:rsidRPr="000E5119" w:rsidRDefault="000E5119" w:rsidP="00CB72CF">
      <w:pPr>
        <w:pStyle w:val="ListParagraph"/>
        <w:ind w:left="810" w:right="540"/>
        <w:rPr>
          <w:rFonts w:asciiTheme="minorHAnsi" w:hAnsiTheme="minorHAnsi" w:cstheme="minorHAnsi"/>
        </w:rPr>
      </w:pPr>
    </w:p>
    <w:p w14:paraId="6ECAF520" w14:textId="4B88E001" w:rsidR="000E5119" w:rsidRPr="000E5119" w:rsidRDefault="009E119A" w:rsidP="000E5119">
      <w:pPr>
        <w:pStyle w:val="ListParagraph"/>
        <w:numPr>
          <w:ilvl w:val="0"/>
          <w:numId w:val="5"/>
        </w:numPr>
        <w:ind w:left="810" w:right="540"/>
        <w:rPr>
          <w:rFonts w:asciiTheme="minorHAnsi" w:hAnsiTheme="minorHAnsi" w:cstheme="minorHAnsi"/>
        </w:rPr>
      </w:pPr>
      <w:r>
        <w:rPr>
          <w:rFonts w:asciiTheme="minorHAnsi" w:hAnsiTheme="minorHAnsi" w:cstheme="minorHAnsi"/>
        </w:rPr>
        <w:t>Nearing the student’s</w:t>
      </w:r>
      <w:r w:rsidR="000E5119" w:rsidRPr="000E5119">
        <w:rPr>
          <w:rFonts w:asciiTheme="minorHAnsi" w:hAnsiTheme="minorHAnsi" w:cstheme="minorHAnsi"/>
        </w:rPr>
        <w:t xml:space="preserve"> dissertation defense, written notification of the student’s term date/last day of work must be received by </w:t>
      </w:r>
      <w:r w:rsidR="00582141">
        <w:rPr>
          <w:rFonts w:asciiTheme="minorHAnsi" w:hAnsiTheme="minorHAnsi" w:cstheme="minorHAnsi"/>
        </w:rPr>
        <w:t xml:space="preserve">Dr. </w:t>
      </w:r>
      <w:r w:rsidR="00A56EF7" w:rsidRPr="00406AF9">
        <w:rPr>
          <w:rFonts w:asciiTheme="minorHAnsi" w:hAnsiTheme="minorHAnsi" w:cstheme="minorHAnsi"/>
        </w:rPr>
        <w:t xml:space="preserve">Heather </w:t>
      </w:r>
      <w:r w:rsidR="000E0EA4" w:rsidRPr="00406AF9">
        <w:rPr>
          <w:rFonts w:asciiTheme="minorHAnsi" w:hAnsiTheme="minorHAnsi" w:cstheme="minorHAnsi"/>
        </w:rPr>
        <w:t>Ezelle</w:t>
      </w:r>
      <w:r w:rsidRPr="00406AF9">
        <w:rPr>
          <w:rFonts w:asciiTheme="minorHAnsi" w:hAnsiTheme="minorHAnsi" w:cstheme="minorHAnsi"/>
        </w:rPr>
        <w:t xml:space="preserve"> and </w:t>
      </w:r>
      <w:r w:rsidRPr="00DC5C0F">
        <w:rPr>
          <w:rFonts w:asciiTheme="minorHAnsi" w:hAnsiTheme="minorHAnsi" w:cstheme="minorHAnsi"/>
          <w:highlight w:val="yellow"/>
        </w:rPr>
        <w:t>Alexandra Squires</w:t>
      </w:r>
      <w:r w:rsidR="000E5119" w:rsidRPr="000E5119">
        <w:rPr>
          <w:rFonts w:asciiTheme="minorHAnsi" w:hAnsiTheme="minorHAnsi" w:cstheme="minorHAnsi"/>
        </w:rPr>
        <w:t xml:space="preserve"> no later than two weeks prior to the anticipated end date.</w:t>
      </w:r>
    </w:p>
    <w:p w14:paraId="7B2AB3CC" w14:textId="77777777" w:rsidR="000E5119" w:rsidRPr="000E5119" w:rsidRDefault="000E5119" w:rsidP="000E5119">
      <w:pPr>
        <w:pStyle w:val="ListParagraph"/>
        <w:ind w:left="810" w:right="540"/>
        <w:rPr>
          <w:rFonts w:asciiTheme="minorHAnsi" w:hAnsiTheme="minorHAnsi" w:cstheme="minorHAnsi"/>
        </w:rPr>
      </w:pPr>
    </w:p>
    <w:p w14:paraId="30409DF5" w14:textId="77777777" w:rsidR="000E5119" w:rsidRPr="000E5119" w:rsidRDefault="000E5119" w:rsidP="000E5119">
      <w:pPr>
        <w:pStyle w:val="Heading2"/>
        <w:ind w:left="-360" w:right="-450"/>
        <w:rPr>
          <w:rFonts w:asciiTheme="minorHAnsi" w:hAnsiTheme="minorHAnsi" w:cstheme="minorHAnsi"/>
        </w:rPr>
      </w:pPr>
      <w:r w:rsidRPr="000E5119">
        <w:rPr>
          <w:rFonts w:asciiTheme="minorHAnsi" w:hAnsiTheme="minorHAnsi" w:cstheme="minorHAnsi"/>
        </w:rPr>
        <w:t>GRA Information</w:t>
      </w:r>
    </w:p>
    <w:tbl>
      <w:tblPr>
        <w:tblStyle w:val="TableGrid"/>
        <w:tblW w:w="0" w:type="auto"/>
        <w:tblInd w:w="-360" w:type="dxa"/>
        <w:tblLook w:val="04A0" w:firstRow="1" w:lastRow="0" w:firstColumn="1" w:lastColumn="0" w:noHBand="0" w:noVBand="1"/>
      </w:tblPr>
      <w:tblGrid>
        <w:gridCol w:w="2468"/>
        <w:gridCol w:w="6522"/>
      </w:tblGrid>
      <w:tr w:rsidR="000E5119" w:rsidRPr="000E5119" w14:paraId="16E890A1" w14:textId="77777777" w:rsidTr="007555A8">
        <w:tc>
          <w:tcPr>
            <w:tcW w:w="251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9F89BCB"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GRA’s start date:</w:t>
            </w:r>
          </w:p>
        </w:tc>
        <w:tc>
          <w:tcPr>
            <w:tcW w:w="683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17D81C8" w14:textId="14FB6343"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Mentor funding begins 16 months</w:t>
            </w:r>
            <w:r w:rsidR="000C49A9">
              <w:rPr>
                <w:rFonts w:asciiTheme="minorHAnsi" w:hAnsiTheme="minorHAnsi" w:cstheme="minorHAnsi"/>
                <w:sz w:val="22"/>
                <w:szCs w:val="22"/>
              </w:rPr>
              <w:t>*</w:t>
            </w:r>
            <w:r w:rsidRPr="000E5119">
              <w:rPr>
                <w:rFonts w:asciiTheme="minorHAnsi" w:hAnsiTheme="minorHAnsi" w:cstheme="minorHAnsi"/>
                <w:sz w:val="22"/>
                <w:szCs w:val="22"/>
              </w:rPr>
              <w:t xml:space="preserve"> after GRA’s start in the program:</w:t>
            </w:r>
          </w:p>
        </w:tc>
      </w:tr>
      <w:tr w:rsidR="000E5119" w:rsidRPr="000E5119" w14:paraId="5CAFCD9D" w14:textId="77777777" w:rsidTr="000E5119">
        <w:tc>
          <w:tcPr>
            <w:tcW w:w="2515" w:type="dxa"/>
            <w:tcBorders>
              <w:top w:val="single" w:sz="4" w:space="0" w:color="auto"/>
              <w:left w:val="single" w:sz="4" w:space="0" w:color="auto"/>
              <w:bottom w:val="single" w:sz="4" w:space="0" w:color="auto"/>
              <w:right w:val="single" w:sz="4" w:space="0" w:color="auto"/>
            </w:tcBorders>
            <w:hideMark/>
          </w:tcPr>
          <w:p w14:paraId="73012217"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July 1</w:t>
            </w:r>
            <w:r w:rsidRPr="000E5119">
              <w:rPr>
                <w:rFonts w:asciiTheme="minorHAnsi" w:hAnsiTheme="minorHAnsi" w:cstheme="minorHAnsi"/>
                <w:sz w:val="22"/>
                <w:szCs w:val="22"/>
                <w:vertAlign w:val="superscript"/>
              </w:rPr>
              <w:t>st</w:t>
            </w:r>
            <w:r w:rsidRPr="000E5119">
              <w:rPr>
                <w:rFonts w:asciiTheme="minorHAnsi" w:hAnsiTheme="minorHAnsi" w:cstheme="minorHAnsi"/>
                <w:sz w:val="22"/>
                <w:szCs w:val="22"/>
              </w:rPr>
              <w:t xml:space="preserve"> </w:t>
            </w:r>
          </w:p>
        </w:tc>
        <w:tc>
          <w:tcPr>
            <w:tcW w:w="6835" w:type="dxa"/>
            <w:tcBorders>
              <w:top w:val="single" w:sz="4" w:space="0" w:color="auto"/>
              <w:left w:val="single" w:sz="4" w:space="0" w:color="auto"/>
              <w:bottom w:val="single" w:sz="4" w:space="0" w:color="auto"/>
              <w:right w:val="single" w:sz="4" w:space="0" w:color="auto"/>
            </w:tcBorders>
            <w:hideMark/>
          </w:tcPr>
          <w:p w14:paraId="0D85AFA4"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November 1</w:t>
            </w:r>
            <w:r w:rsidRPr="000E5119">
              <w:rPr>
                <w:rFonts w:asciiTheme="minorHAnsi" w:hAnsiTheme="minorHAnsi" w:cstheme="minorHAnsi"/>
                <w:sz w:val="22"/>
                <w:szCs w:val="22"/>
                <w:vertAlign w:val="superscript"/>
              </w:rPr>
              <w:t>st</w:t>
            </w:r>
            <w:r w:rsidRPr="000E5119">
              <w:rPr>
                <w:rFonts w:asciiTheme="minorHAnsi" w:hAnsiTheme="minorHAnsi" w:cstheme="minorHAnsi"/>
                <w:sz w:val="22"/>
                <w:szCs w:val="22"/>
              </w:rPr>
              <w:t xml:space="preserve"> </w:t>
            </w:r>
          </w:p>
        </w:tc>
      </w:tr>
      <w:tr w:rsidR="000E5119" w:rsidRPr="000E5119" w14:paraId="46056C37" w14:textId="77777777" w:rsidTr="000E5119">
        <w:tc>
          <w:tcPr>
            <w:tcW w:w="2515" w:type="dxa"/>
            <w:tcBorders>
              <w:top w:val="single" w:sz="4" w:space="0" w:color="auto"/>
              <w:left w:val="single" w:sz="4" w:space="0" w:color="auto"/>
              <w:bottom w:val="single" w:sz="4" w:space="0" w:color="auto"/>
              <w:right w:val="single" w:sz="4" w:space="0" w:color="auto"/>
            </w:tcBorders>
            <w:hideMark/>
          </w:tcPr>
          <w:p w14:paraId="5F6FF239"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September 1</w:t>
            </w:r>
            <w:r w:rsidRPr="000E5119">
              <w:rPr>
                <w:rFonts w:asciiTheme="minorHAnsi" w:hAnsiTheme="minorHAnsi" w:cstheme="minorHAnsi"/>
                <w:sz w:val="22"/>
                <w:szCs w:val="22"/>
                <w:vertAlign w:val="superscript"/>
              </w:rPr>
              <w:t>st</w:t>
            </w:r>
            <w:r w:rsidRPr="000E5119">
              <w:rPr>
                <w:rFonts w:asciiTheme="minorHAnsi" w:hAnsiTheme="minorHAnsi" w:cstheme="minorHAnsi"/>
                <w:sz w:val="22"/>
                <w:szCs w:val="22"/>
              </w:rPr>
              <w:t xml:space="preserve"> </w:t>
            </w:r>
          </w:p>
        </w:tc>
        <w:tc>
          <w:tcPr>
            <w:tcW w:w="6835" w:type="dxa"/>
            <w:tcBorders>
              <w:top w:val="single" w:sz="4" w:space="0" w:color="auto"/>
              <w:left w:val="single" w:sz="4" w:space="0" w:color="auto"/>
              <w:bottom w:val="single" w:sz="4" w:space="0" w:color="auto"/>
              <w:right w:val="single" w:sz="4" w:space="0" w:color="auto"/>
            </w:tcBorders>
            <w:hideMark/>
          </w:tcPr>
          <w:p w14:paraId="64AC6E04"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January 1</w:t>
            </w:r>
            <w:r w:rsidRPr="000E5119">
              <w:rPr>
                <w:rFonts w:asciiTheme="minorHAnsi" w:hAnsiTheme="minorHAnsi" w:cstheme="minorHAnsi"/>
                <w:sz w:val="22"/>
                <w:szCs w:val="22"/>
                <w:vertAlign w:val="superscript"/>
              </w:rPr>
              <w:t>st</w:t>
            </w:r>
            <w:r w:rsidRPr="000E5119">
              <w:rPr>
                <w:rFonts w:asciiTheme="minorHAnsi" w:hAnsiTheme="minorHAnsi" w:cstheme="minorHAnsi"/>
                <w:sz w:val="22"/>
                <w:szCs w:val="22"/>
              </w:rPr>
              <w:t xml:space="preserve"> </w:t>
            </w:r>
          </w:p>
        </w:tc>
      </w:tr>
    </w:tbl>
    <w:p w14:paraId="59154EDF" w14:textId="225C5DB8" w:rsidR="000E5119" w:rsidRDefault="000C49A9" w:rsidP="00700183">
      <w:pPr>
        <w:ind w:left="-360" w:right="540"/>
        <w:rPr>
          <w:rFonts w:asciiTheme="minorHAnsi" w:hAnsiTheme="minorHAnsi" w:cstheme="minorHAnsi"/>
          <w:sz w:val="22"/>
          <w:szCs w:val="22"/>
        </w:rPr>
      </w:pPr>
      <w:r>
        <w:rPr>
          <w:rFonts w:asciiTheme="minorHAnsi" w:hAnsiTheme="minorHAnsi" w:cstheme="minorHAnsi"/>
          <w:sz w:val="22"/>
          <w:szCs w:val="22"/>
        </w:rPr>
        <w:t>*this differs for MD/PhD students who receive 12 months of GPILS funding</w:t>
      </w:r>
    </w:p>
    <w:p w14:paraId="429D9A21" w14:textId="77777777" w:rsidR="009E119A" w:rsidRPr="000E5119" w:rsidRDefault="009E119A" w:rsidP="000E5119">
      <w:pPr>
        <w:ind w:right="540"/>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3235"/>
        <w:gridCol w:w="5755"/>
      </w:tblGrid>
      <w:tr w:rsidR="000E5119" w:rsidRPr="000E5119" w14:paraId="517D4152" w14:textId="77777777" w:rsidTr="00700183">
        <w:tc>
          <w:tcPr>
            <w:tcW w:w="395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217FB980" w14:textId="77777777" w:rsidR="000E5119" w:rsidRPr="000E5119" w:rsidRDefault="000E5119">
            <w:pPr>
              <w:ind w:right="540"/>
              <w:jc w:val="center"/>
              <w:rPr>
                <w:rFonts w:asciiTheme="minorHAnsi" w:hAnsiTheme="minorHAnsi" w:cstheme="minorHAnsi"/>
                <w:b/>
                <w:sz w:val="22"/>
                <w:szCs w:val="22"/>
              </w:rPr>
            </w:pPr>
            <w:r w:rsidRPr="000E5119">
              <w:rPr>
                <w:rFonts w:asciiTheme="minorHAnsi" w:hAnsiTheme="minorHAnsi" w:cstheme="minorHAnsi"/>
                <w:b/>
                <w:sz w:val="22"/>
                <w:szCs w:val="22"/>
              </w:rPr>
              <w:t>Expenses supported by mentor*</w:t>
            </w:r>
          </w:p>
        </w:tc>
        <w:tc>
          <w:tcPr>
            <w:tcW w:w="5755"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BFC19F9" w14:textId="77777777" w:rsidR="000E5119" w:rsidRPr="000E5119" w:rsidRDefault="000E5119">
            <w:pPr>
              <w:ind w:right="540"/>
              <w:jc w:val="center"/>
              <w:rPr>
                <w:rFonts w:asciiTheme="minorHAnsi" w:hAnsiTheme="minorHAnsi" w:cstheme="minorHAnsi"/>
                <w:b/>
                <w:sz w:val="22"/>
                <w:szCs w:val="22"/>
              </w:rPr>
            </w:pPr>
            <w:r w:rsidRPr="000E5119">
              <w:rPr>
                <w:rFonts w:asciiTheme="minorHAnsi" w:hAnsiTheme="minorHAnsi" w:cstheme="minorHAnsi"/>
                <w:b/>
                <w:sz w:val="22"/>
                <w:szCs w:val="22"/>
              </w:rPr>
              <w:t>Details</w:t>
            </w:r>
          </w:p>
        </w:tc>
      </w:tr>
      <w:tr w:rsidR="000E5119" w:rsidRPr="000E5119" w14:paraId="5BC34D8F" w14:textId="77777777" w:rsidTr="000E5119">
        <w:tc>
          <w:tcPr>
            <w:tcW w:w="3955" w:type="dxa"/>
            <w:tcBorders>
              <w:top w:val="single" w:sz="4" w:space="0" w:color="auto"/>
              <w:left w:val="single" w:sz="4" w:space="0" w:color="auto"/>
              <w:bottom w:val="single" w:sz="4" w:space="0" w:color="auto"/>
              <w:right w:val="single" w:sz="4" w:space="0" w:color="auto"/>
            </w:tcBorders>
            <w:hideMark/>
          </w:tcPr>
          <w:p w14:paraId="4D3FB4CA"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Stipend</w:t>
            </w:r>
          </w:p>
        </w:tc>
        <w:tc>
          <w:tcPr>
            <w:tcW w:w="5755" w:type="dxa"/>
            <w:tcBorders>
              <w:top w:val="single" w:sz="4" w:space="0" w:color="auto"/>
              <w:left w:val="single" w:sz="4" w:space="0" w:color="auto"/>
              <w:bottom w:val="single" w:sz="4" w:space="0" w:color="auto"/>
              <w:right w:val="single" w:sz="4" w:space="0" w:color="auto"/>
            </w:tcBorders>
            <w:hideMark/>
          </w:tcPr>
          <w:p w14:paraId="20078699"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Stipend is currently $28,000.00 pre-candidacy and increases to $29,000.00 once admitted to candidacy.  This amount is subject to change.</w:t>
            </w:r>
          </w:p>
        </w:tc>
      </w:tr>
      <w:tr w:rsidR="000E5119" w:rsidRPr="000E5119" w14:paraId="52283AE9" w14:textId="77777777" w:rsidTr="000E5119">
        <w:tc>
          <w:tcPr>
            <w:tcW w:w="3955" w:type="dxa"/>
            <w:tcBorders>
              <w:top w:val="single" w:sz="4" w:space="0" w:color="auto"/>
              <w:left w:val="single" w:sz="4" w:space="0" w:color="auto"/>
              <w:bottom w:val="single" w:sz="4" w:space="0" w:color="auto"/>
              <w:right w:val="single" w:sz="4" w:space="0" w:color="auto"/>
            </w:tcBorders>
            <w:hideMark/>
          </w:tcPr>
          <w:p w14:paraId="6E8346B4"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Tuition Remission</w:t>
            </w:r>
          </w:p>
        </w:tc>
        <w:tc>
          <w:tcPr>
            <w:tcW w:w="5755" w:type="dxa"/>
            <w:tcBorders>
              <w:top w:val="single" w:sz="4" w:space="0" w:color="auto"/>
              <w:left w:val="single" w:sz="4" w:space="0" w:color="auto"/>
              <w:bottom w:val="single" w:sz="4" w:space="0" w:color="auto"/>
              <w:right w:val="single" w:sz="4" w:space="0" w:color="auto"/>
            </w:tcBorders>
            <w:hideMark/>
          </w:tcPr>
          <w:p w14:paraId="3D3C6CD7" w14:textId="6FDE6D63" w:rsidR="000E5119" w:rsidRPr="000E5119" w:rsidRDefault="0077392C">
            <w:pPr>
              <w:ind w:right="540"/>
              <w:rPr>
                <w:rFonts w:asciiTheme="minorHAnsi" w:hAnsiTheme="minorHAnsi" w:cstheme="minorHAnsi"/>
                <w:sz w:val="22"/>
                <w:szCs w:val="22"/>
              </w:rPr>
            </w:pPr>
            <w:r>
              <w:rPr>
                <w:rFonts w:asciiTheme="minorHAnsi" w:hAnsiTheme="minorHAnsi" w:cstheme="minorHAnsi"/>
                <w:sz w:val="22"/>
                <w:szCs w:val="22"/>
              </w:rPr>
              <w:t>It is the student’s responsibility to apply for</w:t>
            </w:r>
            <w:r w:rsidR="009E1EC2">
              <w:rPr>
                <w:rFonts w:asciiTheme="minorHAnsi" w:hAnsiTheme="minorHAnsi" w:cstheme="minorHAnsi"/>
                <w:sz w:val="22"/>
                <w:szCs w:val="22"/>
              </w:rPr>
              <w:t xml:space="preserve"> tuition remission each fall and spring. You or your accountant may be contacted</w:t>
            </w:r>
            <w:r w:rsidR="00107462">
              <w:rPr>
                <w:rFonts w:asciiTheme="minorHAnsi" w:hAnsiTheme="minorHAnsi" w:cstheme="minorHAnsi"/>
                <w:sz w:val="22"/>
                <w:szCs w:val="22"/>
              </w:rPr>
              <w:t xml:space="preserve"> </w:t>
            </w:r>
            <w:r w:rsidR="00805249">
              <w:rPr>
                <w:rFonts w:asciiTheme="minorHAnsi" w:hAnsiTheme="minorHAnsi" w:cstheme="minorHAnsi"/>
                <w:sz w:val="22"/>
                <w:szCs w:val="22"/>
              </w:rPr>
              <w:t>for</w:t>
            </w:r>
            <w:r w:rsidR="00107462">
              <w:rPr>
                <w:rFonts w:asciiTheme="minorHAnsi" w:hAnsiTheme="minorHAnsi" w:cstheme="minorHAnsi"/>
                <w:sz w:val="22"/>
                <w:szCs w:val="22"/>
              </w:rPr>
              <w:t xml:space="preserve"> a funding account number</w:t>
            </w:r>
            <w:r w:rsidR="00805249">
              <w:rPr>
                <w:rFonts w:asciiTheme="minorHAnsi" w:hAnsiTheme="minorHAnsi" w:cstheme="minorHAnsi"/>
                <w:sz w:val="22"/>
                <w:szCs w:val="22"/>
              </w:rPr>
              <w:t xml:space="preserve"> as part of the documentation, but </w:t>
            </w:r>
            <w:r w:rsidR="008E3ADF">
              <w:rPr>
                <w:rFonts w:asciiTheme="minorHAnsi" w:hAnsiTheme="minorHAnsi" w:cstheme="minorHAnsi"/>
                <w:sz w:val="22"/>
                <w:szCs w:val="22"/>
              </w:rPr>
              <w:t>the account</w:t>
            </w:r>
            <w:r w:rsidR="00805249">
              <w:rPr>
                <w:rFonts w:asciiTheme="minorHAnsi" w:hAnsiTheme="minorHAnsi" w:cstheme="minorHAnsi"/>
                <w:sz w:val="22"/>
                <w:szCs w:val="22"/>
              </w:rPr>
              <w:t xml:space="preserve"> will not be charged.</w:t>
            </w:r>
          </w:p>
        </w:tc>
      </w:tr>
      <w:tr w:rsidR="000E5119" w:rsidRPr="000E5119" w14:paraId="3E9A3DE6" w14:textId="77777777" w:rsidTr="000E5119">
        <w:tc>
          <w:tcPr>
            <w:tcW w:w="3955" w:type="dxa"/>
            <w:tcBorders>
              <w:top w:val="single" w:sz="4" w:space="0" w:color="auto"/>
              <w:left w:val="single" w:sz="4" w:space="0" w:color="auto"/>
              <w:bottom w:val="single" w:sz="4" w:space="0" w:color="auto"/>
              <w:right w:val="single" w:sz="4" w:space="0" w:color="auto"/>
            </w:tcBorders>
            <w:hideMark/>
          </w:tcPr>
          <w:p w14:paraId="6C68EF6F"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Health Insurance</w:t>
            </w:r>
          </w:p>
        </w:tc>
        <w:tc>
          <w:tcPr>
            <w:tcW w:w="5755" w:type="dxa"/>
            <w:tcBorders>
              <w:top w:val="single" w:sz="4" w:space="0" w:color="auto"/>
              <w:left w:val="single" w:sz="4" w:space="0" w:color="auto"/>
              <w:bottom w:val="single" w:sz="4" w:space="0" w:color="auto"/>
              <w:right w:val="single" w:sz="4" w:space="0" w:color="auto"/>
            </w:tcBorders>
            <w:hideMark/>
          </w:tcPr>
          <w:p w14:paraId="10B659A8" w14:textId="3191B970"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Current cost of student health insurance per semester is $</w:t>
            </w:r>
            <w:r w:rsidR="005008DE">
              <w:rPr>
                <w:rFonts w:asciiTheme="minorHAnsi" w:hAnsiTheme="minorHAnsi" w:cstheme="minorHAnsi"/>
                <w:sz w:val="22"/>
                <w:szCs w:val="22"/>
              </w:rPr>
              <w:t>2,112</w:t>
            </w:r>
            <w:r w:rsidRPr="000E5119">
              <w:rPr>
                <w:rFonts w:asciiTheme="minorHAnsi" w:hAnsiTheme="minorHAnsi" w:cstheme="minorHAnsi"/>
                <w:sz w:val="22"/>
                <w:szCs w:val="22"/>
              </w:rPr>
              <w:t>.00.  Current cost of accident insurance is $15.00 per semester.</w:t>
            </w:r>
          </w:p>
        </w:tc>
      </w:tr>
      <w:tr w:rsidR="000E5119" w:rsidRPr="000E5119" w14:paraId="2C86EDDA" w14:textId="77777777" w:rsidTr="000E5119">
        <w:tc>
          <w:tcPr>
            <w:tcW w:w="3955" w:type="dxa"/>
            <w:tcBorders>
              <w:top w:val="single" w:sz="4" w:space="0" w:color="auto"/>
              <w:left w:val="single" w:sz="4" w:space="0" w:color="auto"/>
              <w:bottom w:val="single" w:sz="4" w:space="0" w:color="auto"/>
              <w:right w:val="single" w:sz="4" w:space="0" w:color="auto"/>
            </w:tcBorders>
            <w:hideMark/>
          </w:tcPr>
          <w:p w14:paraId="3E457F6A"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Auxiliary Fees</w:t>
            </w:r>
          </w:p>
        </w:tc>
        <w:tc>
          <w:tcPr>
            <w:tcW w:w="5755" w:type="dxa"/>
            <w:tcBorders>
              <w:top w:val="single" w:sz="4" w:space="0" w:color="auto"/>
              <w:left w:val="single" w:sz="4" w:space="0" w:color="auto"/>
              <w:bottom w:val="single" w:sz="4" w:space="0" w:color="auto"/>
              <w:right w:val="single" w:sz="4" w:space="0" w:color="auto"/>
            </w:tcBorders>
            <w:hideMark/>
          </w:tcPr>
          <w:p w14:paraId="0B35DDB4"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 xml:space="preserve">Link to current fee amounts: </w:t>
            </w:r>
            <w:hyperlink r:id="rId13" w:history="1">
              <w:r w:rsidRPr="000E5119">
                <w:rPr>
                  <w:rStyle w:val="Hyperlink"/>
                  <w:rFonts w:asciiTheme="minorHAnsi" w:hAnsiTheme="minorHAnsi" w:cstheme="minorHAnsi"/>
                  <w:sz w:val="22"/>
                  <w:szCs w:val="22"/>
                </w:rPr>
                <w:t>http://www.umaryland.edu/media/umb/af/sa/grad.pdf</w:t>
              </w:r>
            </w:hyperlink>
            <w:r w:rsidRPr="000E5119">
              <w:rPr>
                <w:rFonts w:asciiTheme="minorHAnsi" w:hAnsiTheme="minorHAnsi" w:cstheme="minorHAnsi"/>
                <w:sz w:val="22"/>
                <w:szCs w:val="22"/>
              </w:rPr>
              <w:t xml:space="preserve"> </w:t>
            </w:r>
          </w:p>
        </w:tc>
      </w:tr>
      <w:tr w:rsidR="000E5119" w:rsidRPr="000E5119" w14:paraId="51F9F33D" w14:textId="77777777" w:rsidTr="000E5119">
        <w:tc>
          <w:tcPr>
            <w:tcW w:w="3955" w:type="dxa"/>
            <w:tcBorders>
              <w:top w:val="single" w:sz="4" w:space="0" w:color="auto"/>
              <w:left w:val="single" w:sz="4" w:space="0" w:color="auto"/>
              <w:bottom w:val="single" w:sz="4" w:space="0" w:color="auto"/>
              <w:right w:val="single" w:sz="4" w:space="0" w:color="auto"/>
            </w:tcBorders>
            <w:hideMark/>
          </w:tcPr>
          <w:p w14:paraId="4F5F8528"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Dental Insurance (optional)</w:t>
            </w:r>
          </w:p>
        </w:tc>
        <w:tc>
          <w:tcPr>
            <w:tcW w:w="5755" w:type="dxa"/>
            <w:tcBorders>
              <w:top w:val="single" w:sz="4" w:space="0" w:color="auto"/>
              <w:left w:val="single" w:sz="4" w:space="0" w:color="auto"/>
              <w:bottom w:val="single" w:sz="4" w:space="0" w:color="auto"/>
              <w:right w:val="single" w:sz="4" w:space="0" w:color="auto"/>
            </w:tcBorders>
            <w:hideMark/>
          </w:tcPr>
          <w:p w14:paraId="1E843BE1"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 xml:space="preserve">For more information: </w:t>
            </w:r>
            <w:hyperlink r:id="rId14" w:history="1">
              <w:r w:rsidRPr="000E5119">
                <w:rPr>
                  <w:rStyle w:val="Hyperlink"/>
                  <w:rFonts w:asciiTheme="minorHAnsi" w:hAnsiTheme="minorHAnsi" w:cstheme="minorHAnsi"/>
                  <w:color w:val="0462C1"/>
                  <w:sz w:val="22"/>
                  <w:szCs w:val="22"/>
                </w:rPr>
                <w:t xml:space="preserve"> </w:t>
              </w:r>
              <w:r w:rsidRPr="000E5119">
                <w:rPr>
                  <w:rStyle w:val="Hyperlink"/>
                  <w:rFonts w:asciiTheme="minorHAnsi" w:hAnsiTheme="minorHAnsi" w:cstheme="minorHAnsi"/>
                  <w:color w:val="0462C1"/>
                  <w:spacing w:val="-1"/>
                  <w:sz w:val="22"/>
                  <w:szCs w:val="22"/>
                </w:rPr>
                <w:t>https://www.umaryland.edu/studenthealth/university-</w:t>
              </w:r>
            </w:hyperlink>
            <w:hyperlink r:id="rId15" w:history="1">
              <w:r w:rsidRPr="000E5119">
                <w:rPr>
                  <w:rStyle w:val="Hyperlink"/>
                  <w:rFonts w:asciiTheme="minorHAnsi" w:hAnsiTheme="minorHAnsi" w:cstheme="minorHAnsi"/>
                  <w:color w:val="0462C1"/>
                  <w:spacing w:val="-1"/>
                  <w:sz w:val="22"/>
                  <w:szCs w:val="22"/>
                </w:rPr>
                <w:t xml:space="preserve"> </w:t>
              </w:r>
              <w:r w:rsidRPr="000E5119">
                <w:rPr>
                  <w:rStyle w:val="Hyperlink"/>
                  <w:rFonts w:asciiTheme="minorHAnsi" w:hAnsiTheme="minorHAnsi" w:cstheme="minorHAnsi"/>
                  <w:color w:val="0462C1"/>
                  <w:sz w:val="22"/>
                  <w:szCs w:val="22"/>
                </w:rPr>
                <w:t>administered-insurance-plans/</w:t>
              </w:r>
            </w:hyperlink>
          </w:p>
        </w:tc>
      </w:tr>
      <w:tr w:rsidR="000E5119" w:rsidRPr="000E5119" w14:paraId="5F6F1A79" w14:textId="77777777" w:rsidTr="000E5119">
        <w:tc>
          <w:tcPr>
            <w:tcW w:w="3955" w:type="dxa"/>
            <w:tcBorders>
              <w:top w:val="single" w:sz="4" w:space="0" w:color="auto"/>
              <w:left w:val="single" w:sz="4" w:space="0" w:color="auto"/>
              <w:bottom w:val="single" w:sz="4" w:space="0" w:color="auto"/>
              <w:right w:val="single" w:sz="4" w:space="0" w:color="auto"/>
            </w:tcBorders>
            <w:hideMark/>
          </w:tcPr>
          <w:p w14:paraId="7CF55674"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Vision Insurance (optional)</w:t>
            </w:r>
          </w:p>
        </w:tc>
        <w:tc>
          <w:tcPr>
            <w:tcW w:w="5755" w:type="dxa"/>
            <w:tcBorders>
              <w:top w:val="single" w:sz="4" w:space="0" w:color="auto"/>
              <w:left w:val="single" w:sz="4" w:space="0" w:color="auto"/>
              <w:bottom w:val="single" w:sz="4" w:space="0" w:color="auto"/>
              <w:right w:val="single" w:sz="4" w:space="0" w:color="auto"/>
            </w:tcBorders>
            <w:hideMark/>
          </w:tcPr>
          <w:p w14:paraId="6B02A489" w14:textId="77777777" w:rsidR="000E5119" w:rsidRPr="000E5119" w:rsidRDefault="000E5119">
            <w:pPr>
              <w:ind w:right="540"/>
              <w:rPr>
                <w:rFonts w:asciiTheme="minorHAnsi" w:hAnsiTheme="minorHAnsi" w:cstheme="minorHAnsi"/>
                <w:sz w:val="22"/>
                <w:szCs w:val="22"/>
              </w:rPr>
            </w:pPr>
            <w:r w:rsidRPr="000E5119">
              <w:rPr>
                <w:rFonts w:asciiTheme="minorHAnsi" w:hAnsiTheme="minorHAnsi" w:cstheme="minorHAnsi"/>
                <w:sz w:val="22"/>
                <w:szCs w:val="22"/>
              </w:rPr>
              <w:t xml:space="preserve">For more information: </w:t>
            </w:r>
            <w:hyperlink r:id="rId16" w:history="1">
              <w:r w:rsidRPr="000E5119">
                <w:rPr>
                  <w:rStyle w:val="Hyperlink"/>
                  <w:rFonts w:asciiTheme="minorHAnsi" w:hAnsiTheme="minorHAnsi" w:cstheme="minorHAnsi"/>
                  <w:color w:val="0462C1"/>
                  <w:sz w:val="22"/>
                  <w:szCs w:val="22"/>
                </w:rPr>
                <w:t xml:space="preserve"> </w:t>
              </w:r>
              <w:r w:rsidRPr="000E5119">
                <w:rPr>
                  <w:rStyle w:val="Hyperlink"/>
                  <w:rFonts w:asciiTheme="minorHAnsi" w:hAnsiTheme="minorHAnsi" w:cstheme="minorHAnsi"/>
                  <w:color w:val="0462C1"/>
                  <w:spacing w:val="-1"/>
                  <w:sz w:val="22"/>
                  <w:szCs w:val="22"/>
                </w:rPr>
                <w:t>https://www.umaryland.edu/studenthealth/university-</w:t>
              </w:r>
            </w:hyperlink>
            <w:hyperlink r:id="rId17" w:history="1">
              <w:r w:rsidRPr="000E5119">
                <w:rPr>
                  <w:rStyle w:val="Hyperlink"/>
                  <w:rFonts w:asciiTheme="minorHAnsi" w:hAnsiTheme="minorHAnsi" w:cstheme="minorHAnsi"/>
                  <w:color w:val="0462C1"/>
                  <w:spacing w:val="-1"/>
                  <w:sz w:val="22"/>
                  <w:szCs w:val="22"/>
                </w:rPr>
                <w:t xml:space="preserve"> </w:t>
              </w:r>
              <w:r w:rsidRPr="000E5119">
                <w:rPr>
                  <w:rStyle w:val="Hyperlink"/>
                  <w:rFonts w:asciiTheme="minorHAnsi" w:hAnsiTheme="minorHAnsi" w:cstheme="minorHAnsi"/>
                  <w:color w:val="0462C1"/>
                  <w:sz w:val="22"/>
                  <w:szCs w:val="22"/>
                </w:rPr>
                <w:t>administered-insurance-plans/</w:t>
              </w:r>
            </w:hyperlink>
          </w:p>
        </w:tc>
      </w:tr>
    </w:tbl>
    <w:p w14:paraId="445773CA" w14:textId="77777777" w:rsidR="000E5119" w:rsidRPr="000E5119" w:rsidRDefault="000E5119" w:rsidP="008E3ADF">
      <w:pPr>
        <w:pStyle w:val="BodyText"/>
        <w:spacing w:before="120"/>
        <w:ind w:left="-360" w:right="377"/>
        <w:rPr>
          <w:rFonts w:asciiTheme="minorHAnsi" w:hAnsiTheme="minorHAnsi" w:cstheme="minorHAnsi"/>
          <w:sz w:val="20"/>
          <w:szCs w:val="20"/>
        </w:rPr>
      </w:pPr>
      <w:r w:rsidRPr="000E5119">
        <w:rPr>
          <w:rFonts w:asciiTheme="minorHAnsi" w:hAnsiTheme="minorHAnsi" w:cstheme="minorHAnsi"/>
          <w:sz w:val="20"/>
          <w:szCs w:val="20"/>
        </w:rPr>
        <w:t>* If the student is supported by a T32 training grant: 1) The mentor may be required to supplement the stipend (using non-federal funds) in order to achieve parity with GPILS stipend levels. 2) The training grant pays a percentage of the tuition and the remainder is remitted through the mentor’s department or through the department in which the T32 is housed. 3) The training grant may cover a portion of the cost of health insurance. Consult the funding administrator of the training grant for further guidance.</w:t>
      </w:r>
    </w:p>
    <w:p w14:paraId="6A01F26F" w14:textId="77777777" w:rsidR="000E5119" w:rsidRPr="000E5119" w:rsidRDefault="000E5119" w:rsidP="000E5119">
      <w:pPr>
        <w:ind w:left="-360" w:right="540"/>
        <w:rPr>
          <w:rFonts w:asciiTheme="minorHAnsi" w:hAnsiTheme="minorHAnsi" w:cstheme="minorHAnsi"/>
        </w:rPr>
      </w:pPr>
    </w:p>
    <w:p w14:paraId="67BE754C" w14:textId="77777777" w:rsidR="000E5119" w:rsidRPr="000E5119" w:rsidRDefault="000E5119" w:rsidP="000E5119">
      <w:pPr>
        <w:pStyle w:val="Heading2"/>
        <w:ind w:left="-360" w:right="-450"/>
        <w:rPr>
          <w:rFonts w:asciiTheme="minorHAnsi" w:hAnsiTheme="minorHAnsi" w:cstheme="minorHAnsi"/>
        </w:rPr>
      </w:pPr>
      <w:r w:rsidRPr="000E5119">
        <w:rPr>
          <w:rFonts w:asciiTheme="minorHAnsi" w:hAnsiTheme="minorHAnsi" w:cstheme="minorHAnsi"/>
        </w:rPr>
        <w:t>Fellowships</w:t>
      </w:r>
    </w:p>
    <w:p w14:paraId="10A6D0CF" w14:textId="5F72F824" w:rsidR="000E5119" w:rsidRPr="000E5119" w:rsidRDefault="00EB42A1" w:rsidP="000E5119">
      <w:pPr>
        <w:ind w:left="-360" w:right="-450"/>
        <w:rPr>
          <w:rFonts w:asciiTheme="minorHAnsi" w:hAnsiTheme="minorHAnsi" w:cstheme="minorHAnsi"/>
          <w:sz w:val="22"/>
          <w:szCs w:val="22"/>
        </w:rPr>
      </w:pPr>
      <w:r>
        <w:rPr>
          <w:rFonts w:asciiTheme="minorHAnsi" w:hAnsiTheme="minorHAnsi" w:cstheme="minorHAnsi"/>
          <w:sz w:val="22"/>
          <w:szCs w:val="22"/>
        </w:rPr>
        <w:t xml:space="preserve">MMI </w:t>
      </w:r>
      <w:r w:rsidR="000E5119" w:rsidRPr="000E5119">
        <w:rPr>
          <w:rFonts w:asciiTheme="minorHAnsi" w:hAnsiTheme="minorHAnsi" w:cstheme="minorHAnsi"/>
          <w:sz w:val="22"/>
          <w:szCs w:val="22"/>
        </w:rPr>
        <w:t xml:space="preserve">strongly encourages all students to apply for individual fellowships from </w:t>
      </w:r>
      <w:r w:rsidR="008E3ADF">
        <w:rPr>
          <w:rFonts w:asciiTheme="minorHAnsi" w:hAnsiTheme="minorHAnsi" w:cstheme="minorHAnsi"/>
          <w:sz w:val="22"/>
          <w:szCs w:val="22"/>
        </w:rPr>
        <w:t>f</w:t>
      </w:r>
      <w:r w:rsidR="000E5119" w:rsidRPr="000E5119">
        <w:rPr>
          <w:rFonts w:asciiTheme="minorHAnsi" w:hAnsiTheme="minorHAnsi" w:cstheme="minorHAnsi"/>
          <w:sz w:val="22"/>
          <w:szCs w:val="22"/>
        </w:rPr>
        <w:t>ederal and/or private sources. In addition to reducing the mentor’s financial burden, the process of applying for a fellowship, receiving feedback and potentially being awarded funding for dissertation research provides an important experience for our students. It is anticipated that the student’s Thesis Proposal will provide the basis for an external grant application.</w:t>
      </w:r>
    </w:p>
    <w:p w14:paraId="6AA553C3" w14:textId="77777777" w:rsidR="000E5119" w:rsidRPr="000E5119" w:rsidRDefault="000E5119" w:rsidP="000E5119">
      <w:pPr>
        <w:ind w:left="-360" w:right="-450"/>
        <w:rPr>
          <w:rFonts w:asciiTheme="minorHAnsi" w:hAnsiTheme="minorHAnsi" w:cstheme="minorHAnsi"/>
          <w:sz w:val="22"/>
          <w:szCs w:val="22"/>
        </w:rPr>
      </w:pPr>
    </w:p>
    <w:p w14:paraId="638B5361" w14:textId="77777777" w:rsidR="000E5119" w:rsidRPr="000E5119" w:rsidRDefault="000E5119" w:rsidP="000E5119">
      <w:pPr>
        <w:pStyle w:val="Heading2"/>
        <w:ind w:left="-360"/>
        <w:rPr>
          <w:rFonts w:asciiTheme="minorHAnsi" w:hAnsiTheme="minorHAnsi" w:cstheme="minorHAnsi"/>
        </w:rPr>
      </w:pPr>
      <w:r w:rsidRPr="000E5119">
        <w:rPr>
          <w:rFonts w:asciiTheme="minorHAnsi" w:hAnsiTheme="minorHAnsi" w:cstheme="minorHAnsi"/>
        </w:rPr>
        <w:t>Dissertation and Thesis Advisory Committee</w:t>
      </w:r>
    </w:p>
    <w:p w14:paraId="730A8D85" w14:textId="77777777" w:rsidR="000E5119" w:rsidRPr="000E5119" w:rsidRDefault="000E5119" w:rsidP="000E5119">
      <w:pPr>
        <w:ind w:left="-360" w:right="-450"/>
        <w:rPr>
          <w:rFonts w:asciiTheme="minorHAnsi" w:hAnsiTheme="minorHAnsi" w:cstheme="minorHAnsi"/>
          <w:sz w:val="22"/>
          <w:szCs w:val="22"/>
        </w:rPr>
      </w:pPr>
      <w:r w:rsidRPr="000E5119">
        <w:rPr>
          <w:rFonts w:asciiTheme="minorHAnsi" w:hAnsiTheme="minorHAnsi" w:cstheme="minorHAnsi"/>
          <w:sz w:val="22"/>
          <w:szCs w:val="22"/>
        </w:rPr>
        <w:t>You, as the mentor, along with the Thesis Advisory Committee, are primarily responsible for guiding the student’s dissertation research. Please review the following guidelines for you and the committee:</w:t>
      </w:r>
    </w:p>
    <w:p w14:paraId="76E42CFC" w14:textId="77777777" w:rsidR="000E5119" w:rsidRPr="000E5119" w:rsidRDefault="000E5119" w:rsidP="000E5119">
      <w:pPr>
        <w:ind w:left="-720" w:right="-720"/>
        <w:rPr>
          <w:rFonts w:asciiTheme="minorHAnsi" w:hAnsiTheme="minorHAnsi" w:cstheme="minorHAnsi"/>
          <w:sz w:val="22"/>
          <w:szCs w:val="22"/>
        </w:rPr>
      </w:pPr>
    </w:p>
    <w:p w14:paraId="2A9EC18D" w14:textId="77777777" w:rsidR="000E5119" w:rsidRPr="000E5119" w:rsidRDefault="000E5119" w:rsidP="006A3220">
      <w:pPr>
        <w:pStyle w:val="ListParagraph"/>
        <w:numPr>
          <w:ilvl w:val="0"/>
          <w:numId w:val="6"/>
        </w:numPr>
        <w:ind w:left="450" w:right="180" w:firstLine="0"/>
        <w:rPr>
          <w:rFonts w:asciiTheme="minorHAnsi" w:hAnsiTheme="minorHAnsi" w:cstheme="minorHAnsi"/>
          <w:sz w:val="20"/>
          <w:szCs w:val="20"/>
        </w:rPr>
      </w:pPr>
      <w:r w:rsidRPr="000E5119">
        <w:rPr>
          <w:rFonts w:asciiTheme="minorHAnsi" w:hAnsiTheme="minorHAnsi" w:cstheme="minorHAnsi"/>
          <w:sz w:val="20"/>
          <w:szCs w:val="20"/>
        </w:rPr>
        <w:lastRenderedPageBreak/>
        <w:t>The Thesis Advisory Committee should be composed of faculty members who have the necessary expertise to assist you and your student in the design and execution of the dissertation research. Specific committee composition requirements are outlined in the handbook.</w:t>
      </w:r>
    </w:p>
    <w:p w14:paraId="2773F765" w14:textId="144933DB" w:rsidR="000E5119" w:rsidRPr="000E5119" w:rsidRDefault="000E5119" w:rsidP="006A3220">
      <w:pPr>
        <w:pStyle w:val="ListParagraph"/>
        <w:numPr>
          <w:ilvl w:val="0"/>
          <w:numId w:val="6"/>
        </w:numPr>
        <w:ind w:left="450" w:right="180" w:firstLine="0"/>
        <w:rPr>
          <w:rFonts w:asciiTheme="minorHAnsi" w:hAnsiTheme="minorHAnsi" w:cstheme="minorHAnsi"/>
          <w:sz w:val="20"/>
          <w:szCs w:val="20"/>
        </w:rPr>
      </w:pPr>
      <w:r w:rsidRPr="000E5119">
        <w:rPr>
          <w:rFonts w:asciiTheme="minorHAnsi" w:hAnsiTheme="minorHAnsi" w:cstheme="minorHAnsi"/>
          <w:sz w:val="20"/>
          <w:szCs w:val="20"/>
        </w:rPr>
        <w:t>In order to take full advantage of the committee’s expertise, the Thesis Advisory Committee is expected to meet with the student</w:t>
      </w:r>
      <w:r w:rsidR="001939E8">
        <w:rPr>
          <w:rFonts w:asciiTheme="minorHAnsi" w:hAnsiTheme="minorHAnsi" w:cstheme="minorHAnsi"/>
          <w:sz w:val="20"/>
          <w:szCs w:val="20"/>
        </w:rPr>
        <w:t xml:space="preserve"> a minimum of</w:t>
      </w:r>
      <w:r w:rsidRPr="000E5119">
        <w:rPr>
          <w:rFonts w:asciiTheme="minorHAnsi" w:hAnsiTheme="minorHAnsi" w:cstheme="minorHAnsi"/>
          <w:sz w:val="20"/>
          <w:szCs w:val="20"/>
        </w:rPr>
        <w:t xml:space="preserve"> </w:t>
      </w:r>
      <w:r w:rsidR="00A70DA9">
        <w:rPr>
          <w:rFonts w:asciiTheme="minorHAnsi" w:hAnsiTheme="minorHAnsi" w:cstheme="minorHAnsi"/>
          <w:sz w:val="20"/>
          <w:szCs w:val="20"/>
        </w:rPr>
        <w:t>once per year</w:t>
      </w:r>
      <w:r w:rsidR="00327D48">
        <w:rPr>
          <w:rFonts w:asciiTheme="minorHAnsi" w:hAnsiTheme="minorHAnsi" w:cstheme="minorHAnsi"/>
          <w:sz w:val="20"/>
          <w:szCs w:val="20"/>
        </w:rPr>
        <w:t xml:space="preserve"> unles</w:t>
      </w:r>
      <w:r w:rsidR="001939E8">
        <w:rPr>
          <w:rFonts w:asciiTheme="minorHAnsi" w:hAnsiTheme="minorHAnsi" w:cstheme="minorHAnsi"/>
          <w:sz w:val="20"/>
          <w:szCs w:val="20"/>
        </w:rPr>
        <w:t>s the Committee deems more frequent meetings necessary</w:t>
      </w:r>
      <w:r w:rsidRPr="000E5119">
        <w:rPr>
          <w:rFonts w:asciiTheme="minorHAnsi" w:hAnsiTheme="minorHAnsi" w:cstheme="minorHAnsi"/>
          <w:sz w:val="20"/>
          <w:szCs w:val="20"/>
        </w:rPr>
        <w:t xml:space="preserve">. </w:t>
      </w:r>
      <w:r w:rsidR="004B3C01">
        <w:rPr>
          <w:rFonts w:asciiTheme="minorHAnsi" w:hAnsiTheme="minorHAnsi" w:cstheme="minorHAnsi"/>
          <w:sz w:val="20"/>
          <w:szCs w:val="20"/>
        </w:rPr>
        <w:t xml:space="preserve">MSTP students must meet biannually. </w:t>
      </w:r>
      <w:r w:rsidRPr="000E5119">
        <w:rPr>
          <w:rFonts w:asciiTheme="minorHAnsi" w:hAnsiTheme="minorHAnsi" w:cstheme="minorHAnsi"/>
          <w:sz w:val="20"/>
          <w:szCs w:val="20"/>
        </w:rPr>
        <w:t>In addition to providing a forum for the committee to offer guidance to the student, these meetings create an excellent opportunity for the faculty to assist the student in professional development and for the student to train in oral presentation of their research results. Students will be required to track progress and submit a form after each meeting.</w:t>
      </w:r>
    </w:p>
    <w:p w14:paraId="26E6A7DF" w14:textId="5FA40483" w:rsidR="002520A5" w:rsidRPr="000E5119" w:rsidRDefault="000E5119" w:rsidP="002520A5">
      <w:pPr>
        <w:pStyle w:val="ListParagraph"/>
        <w:numPr>
          <w:ilvl w:val="0"/>
          <w:numId w:val="6"/>
        </w:numPr>
        <w:ind w:left="450" w:right="180" w:firstLine="0"/>
        <w:rPr>
          <w:rFonts w:asciiTheme="minorHAnsi" w:hAnsiTheme="minorHAnsi" w:cstheme="minorHAnsi"/>
          <w:sz w:val="20"/>
          <w:szCs w:val="20"/>
        </w:rPr>
      </w:pPr>
      <w:r w:rsidRPr="000E5119">
        <w:rPr>
          <w:rFonts w:asciiTheme="minorHAnsi" w:hAnsiTheme="minorHAnsi" w:cstheme="minorHAnsi"/>
          <w:sz w:val="20"/>
          <w:szCs w:val="20"/>
        </w:rPr>
        <w:t xml:space="preserve">Students are required to </w:t>
      </w:r>
      <w:r w:rsidR="009F7564">
        <w:rPr>
          <w:rFonts w:asciiTheme="minorHAnsi" w:hAnsiTheme="minorHAnsi" w:cstheme="minorHAnsi"/>
          <w:sz w:val="20"/>
          <w:szCs w:val="20"/>
        </w:rPr>
        <w:t xml:space="preserve">assemble their </w:t>
      </w:r>
      <w:r w:rsidR="003F2DA8">
        <w:rPr>
          <w:rFonts w:asciiTheme="minorHAnsi" w:hAnsiTheme="minorHAnsi" w:cstheme="minorHAnsi"/>
          <w:sz w:val="20"/>
          <w:szCs w:val="20"/>
        </w:rPr>
        <w:t xml:space="preserve">Thesis </w:t>
      </w:r>
      <w:r w:rsidR="00161FB2">
        <w:rPr>
          <w:rFonts w:asciiTheme="minorHAnsi" w:hAnsiTheme="minorHAnsi" w:cstheme="minorHAnsi"/>
          <w:sz w:val="20"/>
          <w:szCs w:val="20"/>
        </w:rPr>
        <w:t xml:space="preserve">Advisory </w:t>
      </w:r>
      <w:r w:rsidR="003F2DA8">
        <w:rPr>
          <w:rFonts w:asciiTheme="minorHAnsi" w:hAnsiTheme="minorHAnsi" w:cstheme="minorHAnsi"/>
          <w:sz w:val="20"/>
          <w:szCs w:val="20"/>
        </w:rPr>
        <w:t>Committee and hold an introductory meet</w:t>
      </w:r>
      <w:r w:rsidR="00C763EE">
        <w:rPr>
          <w:rFonts w:asciiTheme="minorHAnsi" w:hAnsiTheme="minorHAnsi" w:cstheme="minorHAnsi"/>
          <w:sz w:val="20"/>
          <w:szCs w:val="20"/>
        </w:rPr>
        <w:t>ing</w:t>
      </w:r>
      <w:r w:rsidR="003D10C3">
        <w:rPr>
          <w:rFonts w:asciiTheme="minorHAnsi" w:hAnsiTheme="minorHAnsi" w:cstheme="minorHAnsi"/>
          <w:sz w:val="20"/>
          <w:szCs w:val="20"/>
        </w:rPr>
        <w:t xml:space="preserve"> before </w:t>
      </w:r>
      <w:r w:rsidR="00190C4D">
        <w:rPr>
          <w:rFonts w:asciiTheme="minorHAnsi" w:hAnsiTheme="minorHAnsi" w:cstheme="minorHAnsi"/>
          <w:sz w:val="20"/>
          <w:szCs w:val="20"/>
        </w:rPr>
        <w:t xml:space="preserve">December of </w:t>
      </w:r>
      <w:r w:rsidR="003D10C3">
        <w:rPr>
          <w:rFonts w:asciiTheme="minorHAnsi" w:hAnsiTheme="minorHAnsi" w:cstheme="minorHAnsi"/>
          <w:sz w:val="20"/>
          <w:szCs w:val="20"/>
        </w:rPr>
        <w:t xml:space="preserve">the </w:t>
      </w:r>
      <w:r w:rsidR="00190C4D">
        <w:rPr>
          <w:rFonts w:asciiTheme="minorHAnsi" w:hAnsiTheme="minorHAnsi" w:cstheme="minorHAnsi"/>
          <w:sz w:val="20"/>
          <w:szCs w:val="20"/>
        </w:rPr>
        <w:t>year</w:t>
      </w:r>
      <w:r w:rsidR="003D10C3">
        <w:rPr>
          <w:rFonts w:asciiTheme="minorHAnsi" w:hAnsiTheme="minorHAnsi" w:cstheme="minorHAnsi"/>
          <w:sz w:val="20"/>
          <w:szCs w:val="20"/>
        </w:rPr>
        <w:t xml:space="preserve"> of their</w:t>
      </w:r>
      <w:r w:rsidR="00FC62D2">
        <w:rPr>
          <w:rFonts w:asciiTheme="minorHAnsi" w:hAnsiTheme="minorHAnsi" w:cstheme="minorHAnsi"/>
          <w:sz w:val="20"/>
          <w:szCs w:val="20"/>
        </w:rPr>
        <w:t xml:space="preserve"> qualifying ex</w:t>
      </w:r>
      <w:r w:rsidR="008B27A4">
        <w:rPr>
          <w:rFonts w:asciiTheme="minorHAnsi" w:hAnsiTheme="minorHAnsi" w:cstheme="minorHAnsi"/>
          <w:sz w:val="20"/>
          <w:szCs w:val="20"/>
        </w:rPr>
        <w:t>am</w:t>
      </w:r>
      <w:r w:rsidR="005F385A">
        <w:rPr>
          <w:rFonts w:asciiTheme="minorHAnsi" w:hAnsiTheme="minorHAnsi" w:cstheme="minorHAnsi"/>
          <w:sz w:val="20"/>
          <w:szCs w:val="20"/>
        </w:rPr>
        <w:t xml:space="preserve">. </w:t>
      </w:r>
      <w:r w:rsidR="00142401">
        <w:rPr>
          <w:rFonts w:asciiTheme="minorHAnsi" w:hAnsiTheme="minorHAnsi" w:cstheme="minorHAnsi"/>
          <w:sz w:val="20"/>
          <w:szCs w:val="20"/>
        </w:rPr>
        <w:t>MSTP students</w:t>
      </w:r>
      <w:r w:rsidR="009C4A50">
        <w:rPr>
          <w:rFonts w:asciiTheme="minorHAnsi" w:hAnsiTheme="minorHAnsi" w:cstheme="minorHAnsi"/>
          <w:sz w:val="20"/>
          <w:szCs w:val="20"/>
        </w:rPr>
        <w:t xml:space="preserve"> must hold their introductory meeting</w:t>
      </w:r>
      <w:r w:rsidR="00902823">
        <w:rPr>
          <w:rFonts w:asciiTheme="minorHAnsi" w:hAnsiTheme="minorHAnsi" w:cstheme="minorHAnsi"/>
          <w:sz w:val="20"/>
          <w:szCs w:val="20"/>
        </w:rPr>
        <w:t xml:space="preserve"> </w:t>
      </w:r>
      <w:r w:rsidR="00514BE5">
        <w:rPr>
          <w:rFonts w:asciiTheme="minorHAnsi" w:hAnsiTheme="minorHAnsi" w:cstheme="minorHAnsi"/>
          <w:sz w:val="20"/>
          <w:szCs w:val="20"/>
        </w:rPr>
        <w:t>within three months of their qualifying exam.</w:t>
      </w:r>
      <w:r w:rsidR="00142401">
        <w:rPr>
          <w:rFonts w:asciiTheme="minorHAnsi" w:hAnsiTheme="minorHAnsi" w:cstheme="minorHAnsi"/>
          <w:sz w:val="20"/>
          <w:szCs w:val="20"/>
        </w:rPr>
        <w:t xml:space="preserve"> </w:t>
      </w:r>
      <w:r w:rsidR="005F385A">
        <w:rPr>
          <w:rFonts w:asciiTheme="minorHAnsi" w:hAnsiTheme="minorHAnsi" w:cstheme="minorHAnsi"/>
          <w:sz w:val="20"/>
          <w:szCs w:val="20"/>
        </w:rPr>
        <w:t xml:space="preserve">Within 12 months </w:t>
      </w:r>
      <w:r w:rsidR="00EE51ED">
        <w:rPr>
          <w:rFonts w:asciiTheme="minorHAnsi" w:hAnsiTheme="minorHAnsi" w:cstheme="minorHAnsi"/>
          <w:sz w:val="20"/>
          <w:szCs w:val="20"/>
        </w:rPr>
        <w:t>following their introductory meeting, the student must</w:t>
      </w:r>
      <w:r w:rsidR="00C763EE">
        <w:rPr>
          <w:rFonts w:asciiTheme="minorHAnsi" w:hAnsiTheme="minorHAnsi" w:cstheme="minorHAnsi"/>
          <w:sz w:val="20"/>
          <w:szCs w:val="20"/>
        </w:rPr>
        <w:t xml:space="preserve"> </w:t>
      </w:r>
      <w:r w:rsidRPr="000E5119">
        <w:rPr>
          <w:rFonts w:asciiTheme="minorHAnsi" w:hAnsiTheme="minorHAnsi" w:cstheme="minorHAnsi"/>
          <w:sz w:val="20"/>
          <w:szCs w:val="20"/>
        </w:rPr>
        <w:t xml:space="preserve">prepare a written Thesis Proposal for review by their Committee after collecting </w:t>
      </w:r>
      <w:proofErr w:type="gramStart"/>
      <w:r w:rsidRPr="000E5119">
        <w:rPr>
          <w:rFonts w:asciiTheme="minorHAnsi" w:hAnsiTheme="minorHAnsi" w:cstheme="minorHAnsi"/>
          <w:sz w:val="20"/>
          <w:szCs w:val="20"/>
        </w:rPr>
        <w:t>sufficient</w:t>
      </w:r>
      <w:proofErr w:type="gramEnd"/>
      <w:r w:rsidRPr="000E5119">
        <w:rPr>
          <w:rFonts w:asciiTheme="minorHAnsi" w:hAnsiTheme="minorHAnsi" w:cstheme="minorHAnsi"/>
          <w:sz w:val="20"/>
          <w:szCs w:val="20"/>
        </w:rPr>
        <w:t xml:space="preserve"> data in the laboratory to support the feasibility of his/her thesis. The Thesis Proposal includes a written document </w:t>
      </w:r>
      <w:r w:rsidR="001D3B29">
        <w:rPr>
          <w:rFonts w:asciiTheme="minorHAnsi" w:hAnsiTheme="minorHAnsi" w:cstheme="minorHAnsi"/>
          <w:sz w:val="20"/>
          <w:szCs w:val="20"/>
        </w:rPr>
        <w:t>formatted as a</w:t>
      </w:r>
      <w:r w:rsidR="007472F4">
        <w:rPr>
          <w:rFonts w:asciiTheme="minorHAnsi" w:hAnsiTheme="minorHAnsi" w:cstheme="minorHAnsi"/>
          <w:sz w:val="20"/>
          <w:szCs w:val="20"/>
        </w:rPr>
        <w:t xml:space="preserve"> NIH F31 fellowship application</w:t>
      </w:r>
      <w:r w:rsidRPr="000E5119">
        <w:rPr>
          <w:rFonts w:asciiTheme="minorHAnsi" w:hAnsiTheme="minorHAnsi" w:cstheme="minorHAnsi"/>
          <w:sz w:val="20"/>
          <w:szCs w:val="20"/>
        </w:rPr>
        <w:t xml:space="preserve"> </w:t>
      </w:r>
      <w:r w:rsidR="000858D8">
        <w:rPr>
          <w:rFonts w:asciiTheme="minorHAnsi" w:hAnsiTheme="minorHAnsi" w:cstheme="minorHAnsi"/>
          <w:sz w:val="20"/>
          <w:szCs w:val="20"/>
        </w:rPr>
        <w:t>and must be defended</w:t>
      </w:r>
    </w:p>
    <w:p w14:paraId="79C2E91B" w14:textId="182E3509" w:rsidR="000E5119" w:rsidRPr="000E5119" w:rsidRDefault="000E5119" w:rsidP="0097795F">
      <w:pPr>
        <w:pStyle w:val="ListParagraph"/>
        <w:ind w:left="450" w:right="180"/>
        <w:rPr>
          <w:rFonts w:asciiTheme="minorHAnsi" w:hAnsiTheme="minorHAnsi" w:cstheme="minorHAnsi"/>
        </w:rPr>
      </w:pPr>
      <w:r w:rsidRPr="000E5119">
        <w:rPr>
          <w:rFonts w:asciiTheme="minorHAnsi" w:hAnsiTheme="minorHAnsi" w:cstheme="minorHAnsi"/>
          <w:sz w:val="20"/>
          <w:szCs w:val="20"/>
        </w:rPr>
        <w:br/>
      </w:r>
    </w:p>
    <w:p w14:paraId="45759B82" w14:textId="77777777" w:rsidR="000E5119" w:rsidRPr="000E5119" w:rsidRDefault="000E5119" w:rsidP="000E5119">
      <w:pPr>
        <w:pStyle w:val="Heading2"/>
        <w:ind w:left="-270"/>
        <w:rPr>
          <w:rFonts w:asciiTheme="minorHAnsi" w:hAnsiTheme="minorHAnsi" w:cstheme="minorHAnsi"/>
        </w:rPr>
      </w:pPr>
      <w:r w:rsidRPr="000E5119">
        <w:rPr>
          <w:rFonts w:asciiTheme="minorHAnsi" w:hAnsiTheme="minorHAnsi" w:cstheme="minorHAnsi"/>
        </w:rPr>
        <w:t>Program Activities</w:t>
      </w:r>
    </w:p>
    <w:p w14:paraId="4BDB96E1" w14:textId="383C8741" w:rsidR="000E5119" w:rsidRPr="006A3220" w:rsidRDefault="000E5119" w:rsidP="000E5119">
      <w:pPr>
        <w:ind w:left="-270"/>
        <w:rPr>
          <w:rFonts w:asciiTheme="minorHAnsi" w:hAnsiTheme="minorHAnsi" w:cstheme="minorHAnsi"/>
          <w:sz w:val="22"/>
          <w:szCs w:val="22"/>
        </w:rPr>
      </w:pPr>
      <w:r w:rsidRPr="006A3220">
        <w:rPr>
          <w:rFonts w:asciiTheme="minorHAnsi" w:hAnsiTheme="minorHAnsi" w:cstheme="minorHAnsi"/>
          <w:sz w:val="22"/>
          <w:szCs w:val="22"/>
        </w:rPr>
        <w:t xml:space="preserve">Although students are expected to spend most of their time and efforts conducting research, it is essential that they continue to keep abreast of progress in the field. For this reason, it is imperative that students attend and actively participate in the </w:t>
      </w:r>
      <w:r w:rsidR="002E1520">
        <w:rPr>
          <w:rFonts w:asciiTheme="minorHAnsi" w:hAnsiTheme="minorHAnsi" w:cstheme="minorHAnsi"/>
          <w:sz w:val="22"/>
          <w:szCs w:val="22"/>
        </w:rPr>
        <w:t>MMI Program</w:t>
      </w:r>
      <w:r w:rsidR="001801C4">
        <w:rPr>
          <w:rFonts w:asciiTheme="minorHAnsi" w:hAnsiTheme="minorHAnsi" w:cstheme="minorHAnsi"/>
          <w:sz w:val="22"/>
          <w:szCs w:val="22"/>
        </w:rPr>
        <w:t xml:space="preserve"> seminars,</w:t>
      </w:r>
      <w:r w:rsidR="002E1520">
        <w:rPr>
          <w:rFonts w:asciiTheme="minorHAnsi" w:hAnsiTheme="minorHAnsi" w:cstheme="minorHAnsi"/>
          <w:sz w:val="22"/>
          <w:szCs w:val="22"/>
        </w:rPr>
        <w:t xml:space="preserve"> journal clubs and</w:t>
      </w:r>
      <w:r w:rsidR="00F97D73">
        <w:rPr>
          <w:rFonts w:asciiTheme="minorHAnsi" w:hAnsiTheme="minorHAnsi" w:cstheme="minorHAnsi"/>
          <w:sz w:val="22"/>
          <w:szCs w:val="22"/>
        </w:rPr>
        <w:t xml:space="preserve"> research-in-progress presentations (Micro Lab Meeting)</w:t>
      </w:r>
      <w:r w:rsidRPr="006A3220">
        <w:rPr>
          <w:rFonts w:asciiTheme="minorHAnsi" w:hAnsiTheme="minorHAnsi" w:cstheme="minorHAnsi"/>
          <w:sz w:val="22"/>
          <w:szCs w:val="22"/>
        </w:rPr>
        <w:t xml:space="preserve">, as well as in other </w:t>
      </w:r>
      <w:r w:rsidR="001C6390">
        <w:rPr>
          <w:rFonts w:asciiTheme="minorHAnsi" w:hAnsiTheme="minorHAnsi" w:cstheme="minorHAnsi"/>
          <w:sz w:val="22"/>
          <w:szCs w:val="22"/>
        </w:rPr>
        <w:t xml:space="preserve">appropriate </w:t>
      </w:r>
      <w:r w:rsidRPr="006A3220">
        <w:rPr>
          <w:rFonts w:asciiTheme="minorHAnsi" w:hAnsiTheme="minorHAnsi" w:cstheme="minorHAnsi"/>
          <w:sz w:val="22"/>
          <w:szCs w:val="22"/>
        </w:rPr>
        <w:t>career development activities</w:t>
      </w:r>
      <w:r w:rsidR="001C6390">
        <w:rPr>
          <w:rFonts w:asciiTheme="minorHAnsi" w:hAnsiTheme="minorHAnsi" w:cstheme="minorHAnsi"/>
          <w:sz w:val="22"/>
          <w:szCs w:val="22"/>
        </w:rPr>
        <w:t>.</w:t>
      </w:r>
      <w:r w:rsidRPr="006A3220">
        <w:rPr>
          <w:rFonts w:asciiTheme="minorHAnsi" w:hAnsiTheme="minorHAnsi" w:cstheme="minorHAnsi"/>
          <w:sz w:val="22"/>
          <w:szCs w:val="22"/>
        </w:rPr>
        <w:t xml:space="preserve"> </w:t>
      </w:r>
      <w:r w:rsidR="00AF25F3">
        <w:rPr>
          <w:rFonts w:asciiTheme="minorHAnsi" w:hAnsiTheme="minorHAnsi" w:cstheme="minorHAnsi"/>
          <w:sz w:val="22"/>
          <w:szCs w:val="22"/>
        </w:rPr>
        <w:t>Attendance requirements are</w:t>
      </w:r>
      <w:r w:rsidR="004E2623">
        <w:rPr>
          <w:rFonts w:asciiTheme="minorHAnsi" w:hAnsiTheme="minorHAnsi" w:cstheme="minorHAnsi"/>
          <w:sz w:val="22"/>
          <w:szCs w:val="22"/>
        </w:rPr>
        <w:t xml:space="preserve"> outlined in the student handbook.</w:t>
      </w:r>
    </w:p>
    <w:p w14:paraId="2B30943F" w14:textId="77777777" w:rsidR="000E5119" w:rsidRPr="006A3220" w:rsidRDefault="000E5119" w:rsidP="000E5119">
      <w:pPr>
        <w:ind w:left="-270"/>
        <w:rPr>
          <w:rFonts w:asciiTheme="minorHAnsi" w:hAnsiTheme="minorHAnsi" w:cstheme="minorHAnsi"/>
          <w:sz w:val="22"/>
          <w:szCs w:val="22"/>
        </w:rPr>
      </w:pPr>
    </w:p>
    <w:p w14:paraId="726F5535" w14:textId="6B0DFBDE" w:rsidR="000E5119" w:rsidRPr="006A3220" w:rsidRDefault="000E5119" w:rsidP="006A3220">
      <w:pPr>
        <w:ind w:left="-270"/>
        <w:rPr>
          <w:rFonts w:asciiTheme="minorHAnsi" w:hAnsiTheme="minorHAnsi" w:cstheme="minorHAnsi"/>
          <w:sz w:val="22"/>
          <w:szCs w:val="22"/>
        </w:rPr>
      </w:pPr>
      <w:r w:rsidRPr="006A3220">
        <w:rPr>
          <w:rFonts w:asciiTheme="minorHAnsi" w:hAnsiTheme="minorHAnsi" w:cstheme="minorHAnsi"/>
          <w:sz w:val="22"/>
          <w:szCs w:val="22"/>
        </w:rPr>
        <w:t xml:space="preserve">The success of our training program ultimately depends on the quality of mentoring provided by our faculty. </w:t>
      </w:r>
      <w:r w:rsidR="00155F3E">
        <w:rPr>
          <w:rFonts w:asciiTheme="minorHAnsi" w:hAnsiTheme="minorHAnsi" w:cstheme="minorHAnsi"/>
          <w:sz w:val="22"/>
          <w:szCs w:val="22"/>
        </w:rPr>
        <w:t xml:space="preserve">The MMI Program </w:t>
      </w:r>
      <w:r w:rsidRPr="006A3220">
        <w:rPr>
          <w:rFonts w:asciiTheme="minorHAnsi" w:hAnsiTheme="minorHAnsi" w:cstheme="minorHAnsi"/>
          <w:sz w:val="22"/>
          <w:szCs w:val="22"/>
        </w:rPr>
        <w:t>will extend all possible assistance to you in this important process.</w:t>
      </w:r>
    </w:p>
    <w:p w14:paraId="3424C2BA" w14:textId="73254DDE" w:rsidR="000E5119" w:rsidRPr="000E5119" w:rsidRDefault="000E5119" w:rsidP="000E5119">
      <w:pPr>
        <w:ind w:left="-270"/>
        <w:rPr>
          <w:rFonts w:asciiTheme="minorHAnsi" w:hAnsiTheme="minorHAnsi" w:cstheme="minorHAnsi"/>
        </w:rPr>
      </w:pPr>
      <w:r w:rsidRPr="000E5119">
        <w:rPr>
          <w:rFonts w:asciiTheme="minorHAnsi" w:hAnsiTheme="minorHAnsi" w:cstheme="minorHAnsi"/>
          <w:noProof/>
        </w:rPr>
        <mc:AlternateContent>
          <mc:Choice Requires="wps">
            <w:drawing>
              <wp:anchor distT="45720" distB="45720" distL="114300" distR="114300" simplePos="0" relativeHeight="251658240" behindDoc="1" locked="0" layoutInCell="1" allowOverlap="1" wp14:anchorId="691FA418" wp14:editId="3F9CB5DB">
                <wp:simplePos x="0" y="0"/>
                <wp:positionH relativeFrom="column">
                  <wp:posOffset>533400</wp:posOffset>
                </wp:positionH>
                <wp:positionV relativeFrom="paragraph">
                  <wp:posOffset>121285</wp:posOffset>
                </wp:positionV>
                <wp:extent cx="4552950" cy="485775"/>
                <wp:effectExtent l="0" t="0" r="19050" b="285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485775"/>
                        </a:xfrm>
                        <a:prstGeom prst="rect">
                          <a:avLst/>
                        </a:prstGeom>
                        <a:solidFill>
                          <a:srgbClr val="FFFFFF"/>
                        </a:solidFill>
                        <a:ln w="9525">
                          <a:solidFill>
                            <a:srgbClr val="000000"/>
                          </a:solidFill>
                          <a:miter lim="800000"/>
                          <a:headEnd/>
                          <a:tailEnd/>
                        </a:ln>
                      </wps:spPr>
                      <wps:txbx>
                        <w:txbxContent>
                          <w:p w14:paraId="7DE71C95" w14:textId="77777777" w:rsidR="000E5119" w:rsidRDefault="000E5119" w:rsidP="000E5119">
                            <w:pPr>
                              <w:rPr>
                                <w:i/>
                              </w:rPr>
                            </w:pPr>
                            <w:r>
                              <w:rPr>
                                <w:i/>
                              </w:rPr>
                              <w:t>By signing below, I have indicated that I agree to the terms of this document.</w:t>
                            </w:r>
                          </w:p>
                          <w:p w14:paraId="2640879A" w14:textId="77777777" w:rsidR="000E5119" w:rsidRDefault="000E5119" w:rsidP="000E511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FA418" id="_x0000_t202" coordsize="21600,21600" o:spt="202" path="m,l,21600r21600,l21600,xe">
                <v:stroke joinstyle="miter"/>
                <v:path gradientshapeok="t" o:connecttype="rect"/>
              </v:shapetype>
              <v:shape id="Text Box 217" o:spid="_x0000_s1026" type="#_x0000_t202" style="position:absolute;left:0;text-align:left;margin-left:42pt;margin-top:9.55pt;width:358.5pt;height:3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">
                <v:textbox>
                  <w:txbxContent>
                    <w:p w14:paraId="7DE71C95" w14:textId="77777777" w:rsidR="000E5119" w:rsidRDefault="000E5119" w:rsidP="000E5119">
                      <w:pPr>
                        <w:rPr>
                          <w:i/>
                        </w:rPr>
                      </w:pPr>
                      <w:r>
                        <w:rPr>
                          <w:i/>
                        </w:rPr>
                        <w:t>By signing below, I have indicated that I agree to the terms of this document.</w:t>
                      </w:r>
                    </w:p>
                    <w:p w14:paraId="2640879A" w14:textId="77777777" w:rsidR="000E5119" w:rsidRDefault="000E5119" w:rsidP="000E5119">
                      <w:pPr>
                        <w:jc w:val="center"/>
                      </w:pPr>
                    </w:p>
                  </w:txbxContent>
                </v:textbox>
              </v:shape>
            </w:pict>
          </mc:Fallback>
        </mc:AlternateContent>
      </w:r>
    </w:p>
    <w:p w14:paraId="014F1657" w14:textId="77777777" w:rsidR="000E5119" w:rsidRPr="000E5119" w:rsidRDefault="000E5119" w:rsidP="000E5119">
      <w:pPr>
        <w:ind w:left="-270"/>
        <w:rPr>
          <w:rFonts w:asciiTheme="minorHAnsi" w:hAnsiTheme="minorHAnsi" w:cstheme="minorHAnsi"/>
        </w:rPr>
      </w:pPr>
    </w:p>
    <w:p w14:paraId="5218C6FE" w14:textId="77777777" w:rsidR="000E5119" w:rsidRPr="000E5119" w:rsidRDefault="000E5119" w:rsidP="000E5119">
      <w:pPr>
        <w:ind w:left="-270"/>
        <w:rPr>
          <w:rFonts w:asciiTheme="minorHAnsi" w:hAnsiTheme="minorHAnsi" w:cstheme="minorHAnsi"/>
        </w:rPr>
      </w:pPr>
    </w:p>
    <w:p w14:paraId="1B96F1BE" w14:textId="77777777" w:rsidR="000E5119" w:rsidRPr="000E5119" w:rsidRDefault="000E5119" w:rsidP="000E5119">
      <w:pPr>
        <w:ind w:left="-270"/>
        <w:rPr>
          <w:rFonts w:asciiTheme="minorHAnsi" w:hAnsiTheme="minorHAnsi" w:cstheme="minorHAnsi"/>
        </w:rPr>
      </w:pPr>
    </w:p>
    <w:p w14:paraId="653A6837" w14:textId="77777777" w:rsidR="001C6390" w:rsidRDefault="001C6390" w:rsidP="000E5119">
      <w:pPr>
        <w:ind w:left="-270"/>
        <w:rPr>
          <w:rFonts w:asciiTheme="minorHAnsi" w:hAnsiTheme="minorHAnsi" w:cstheme="minorHAnsi"/>
          <w:sz w:val="22"/>
          <w:szCs w:val="22"/>
        </w:rPr>
      </w:pPr>
    </w:p>
    <w:p w14:paraId="08C4C172" w14:textId="78F189A5" w:rsidR="000E5119" w:rsidRPr="006A3220" w:rsidRDefault="000E5119" w:rsidP="000E5119">
      <w:pPr>
        <w:ind w:left="-270"/>
        <w:rPr>
          <w:rFonts w:asciiTheme="minorHAnsi" w:hAnsiTheme="minorHAnsi" w:cstheme="minorHAnsi"/>
          <w:sz w:val="22"/>
          <w:szCs w:val="22"/>
        </w:rPr>
      </w:pPr>
      <w:r w:rsidRPr="006A3220">
        <w:rPr>
          <w:rFonts w:asciiTheme="minorHAnsi" w:hAnsiTheme="minorHAnsi" w:cstheme="minorHAnsi"/>
          <w:sz w:val="22"/>
          <w:szCs w:val="22"/>
        </w:rPr>
        <w:t>Mentor Signature: _________________________________________________ Date:</w:t>
      </w:r>
      <w:r w:rsidR="006A3220">
        <w:rPr>
          <w:rFonts w:asciiTheme="minorHAnsi" w:hAnsiTheme="minorHAnsi" w:cstheme="minorHAnsi"/>
          <w:sz w:val="22"/>
          <w:szCs w:val="22"/>
        </w:rPr>
        <w:t xml:space="preserve"> </w:t>
      </w:r>
      <w:r w:rsidRPr="006A3220">
        <w:rPr>
          <w:rFonts w:asciiTheme="minorHAnsi" w:hAnsiTheme="minorHAnsi" w:cstheme="minorHAnsi"/>
          <w:sz w:val="22"/>
          <w:szCs w:val="22"/>
        </w:rPr>
        <w:t>___________</w:t>
      </w:r>
    </w:p>
    <w:p w14:paraId="7F3DE776" w14:textId="77777777" w:rsidR="000E5119" w:rsidRPr="006A3220" w:rsidRDefault="000E5119" w:rsidP="006A3220">
      <w:pPr>
        <w:rPr>
          <w:rFonts w:asciiTheme="minorHAnsi" w:hAnsiTheme="minorHAnsi" w:cstheme="minorHAnsi"/>
          <w:sz w:val="22"/>
          <w:szCs w:val="22"/>
        </w:rPr>
      </w:pPr>
    </w:p>
    <w:p w14:paraId="02420681" w14:textId="77777777" w:rsidR="006A3220" w:rsidRDefault="006A3220" w:rsidP="006A3220">
      <w:pPr>
        <w:ind w:left="-270"/>
        <w:rPr>
          <w:rFonts w:asciiTheme="minorHAnsi" w:hAnsiTheme="minorHAnsi" w:cstheme="minorHAnsi"/>
          <w:sz w:val="22"/>
          <w:szCs w:val="22"/>
        </w:rPr>
      </w:pPr>
    </w:p>
    <w:p w14:paraId="6FBF5E84" w14:textId="20C009BB" w:rsidR="005920E2" w:rsidRPr="006A3220" w:rsidRDefault="000E5119" w:rsidP="006A3220">
      <w:pPr>
        <w:ind w:left="-270"/>
        <w:rPr>
          <w:rFonts w:asciiTheme="minorHAnsi" w:hAnsiTheme="minorHAnsi" w:cstheme="minorHAnsi"/>
          <w:sz w:val="22"/>
          <w:szCs w:val="22"/>
        </w:rPr>
      </w:pPr>
      <w:r w:rsidRPr="006A3220">
        <w:rPr>
          <w:rFonts w:asciiTheme="minorHAnsi" w:hAnsiTheme="minorHAnsi" w:cstheme="minorHAnsi"/>
          <w:sz w:val="22"/>
          <w:szCs w:val="22"/>
        </w:rPr>
        <w:t>Program Director Signature: _________________________________________ Date: ___________</w:t>
      </w:r>
    </w:p>
    <w:sectPr w:rsidR="005920E2" w:rsidRPr="006A3220" w:rsidSect="006A3220">
      <w:headerReference w:type="first" r:id="rId18"/>
      <w:footerReference w:type="first" r:id="rId19"/>
      <w:type w:val="continuous"/>
      <w:pgSz w:w="12240" w:h="15840"/>
      <w:pgMar w:top="1440" w:right="1800" w:bottom="1440" w:left="180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31FEA" w14:textId="77777777" w:rsidR="00CC6BE0" w:rsidRDefault="00CC6BE0" w:rsidP="00C47B82">
      <w:r>
        <w:separator/>
      </w:r>
    </w:p>
  </w:endnote>
  <w:endnote w:type="continuationSeparator" w:id="0">
    <w:p w14:paraId="16713D79" w14:textId="77777777" w:rsidR="00CC6BE0" w:rsidRDefault="00CC6BE0" w:rsidP="00C4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thamNarrow-Light">
    <w:altName w:val="Gotham Narrow Light"/>
    <w:panose1 w:val="00000000000000000000"/>
    <w:charset w:val="4D"/>
    <w:family w:val="auto"/>
    <w:notTrueType/>
    <w:pitch w:val="default"/>
    <w:sig w:usb0="00000003" w:usb1="00000000" w:usb2="00000000" w:usb3="00000000" w:csb0="00000001" w:csb1="00000000"/>
  </w:font>
  <w:font w:name="GothamNarrow-LightItalic">
    <w:altName w:val="Gotham Narrow Light"/>
    <w:panose1 w:val="00000000000000000000"/>
    <w:charset w:val="4D"/>
    <w:family w:val="auto"/>
    <w:notTrueType/>
    <w:pitch w:val="default"/>
    <w:sig w:usb0="00000003" w:usb1="00000000" w:usb2="00000000" w:usb3="00000000" w:csb0="00000001" w:csb1="00000000"/>
  </w:font>
  <w:font w:name="Gotham-LightItalic">
    <w:altName w:val="Gotham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7599" w14:textId="1A1D40F3" w:rsidR="00C47B82" w:rsidRDefault="0039728B" w:rsidP="00C47B82">
    <w:pPr>
      <w:pStyle w:val="Footer"/>
      <w:ind w:left="-1800"/>
    </w:pPr>
    <w:r>
      <w:rPr>
        <w:noProof/>
      </w:rPr>
      <w:drawing>
        <wp:inline distT="0" distB="0" distL="0" distR="0" wp14:anchorId="3AA9ABD9" wp14:editId="3E0327DE">
          <wp:extent cx="7759700" cy="1358900"/>
          <wp:effectExtent l="0" t="0" r="12700" b="12700"/>
          <wp:docPr id="19" name="Picture 19" descr="Medicin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ine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0" cy="1358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4723D" w14:textId="77777777" w:rsidR="00CC6BE0" w:rsidRDefault="00CC6BE0" w:rsidP="00C47B82">
      <w:r>
        <w:separator/>
      </w:r>
    </w:p>
  </w:footnote>
  <w:footnote w:type="continuationSeparator" w:id="0">
    <w:p w14:paraId="3CDBB06F" w14:textId="77777777" w:rsidR="00CC6BE0" w:rsidRDefault="00CC6BE0" w:rsidP="00C4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AB3DC" w14:textId="52A7C23D" w:rsidR="000E5119" w:rsidRDefault="00714D80" w:rsidP="000E5119">
    <w:pPr>
      <w:pStyle w:val="BasicParagraph"/>
      <w:tabs>
        <w:tab w:val="right" w:pos="9450"/>
      </w:tabs>
      <w:ind w:left="-1080" w:right="-810"/>
      <w:jc w:val="right"/>
      <w:rPr>
        <w:rFonts w:ascii="Franklin Gothic Book" w:hAnsi="Franklin Gothic Book" w:cs="GothamNarrow-Light"/>
        <w:sz w:val="16"/>
        <w:szCs w:val="16"/>
      </w:rPr>
    </w:pPr>
    <w:r>
      <w:rPr>
        <w:noProof/>
      </w:rPr>
      <mc:AlternateContent>
        <mc:Choice Requires="wps">
          <w:drawing>
            <wp:anchor distT="0" distB="0" distL="114300" distR="114300" simplePos="0" relativeHeight="251659264" behindDoc="0" locked="0" layoutInCell="1" allowOverlap="1" wp14:anchorId="14020BBC" wp14:editId="7D8AD3A9">
              <wp:simplePos x="0" y="0"/>
              <wp:positionH relativeFrom="column">
                <wp:posOffset>-975360</wp:posOffset>
              </wp:positionH>
              <wp:positionV relativeFrom="paragraph">
                <wp:posOffset>-304800</wp:posOffset>
              </wp:positionV>
              <wp:extent cx="2766060" cy="97536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766060" cy="975360"/>
                      </a:xfrm>
                      <a:prstGeom prst="rect">
                        <a:avLst/>
                      </a:prstGeom>
                      <a:solidFill>
                        <a:schemeClr val="lt1"/>
                      </a:solidFill>
                      <a:ln w="6350">
                        <a:noFill/>
                      </a:ln>
                    </wps:spPr>
                    <wps:txbx>
                      <w:txbxContent>
                        <w:p w14:paraId="45F3098F" w14:textId="30C8F9F2" w:rsidR="00714D80" w:rsidRDefault="00714D80">
                          <w:r>
                            <w:rPr>
                              <w:noProof/>
                            </w:rPr>
                            <w:drawing>
                              <wp:inline distT="0" distB="0" distL="0" distR="0" wp14:anchorId="67DBF60D" wp14:editId="6B72F49F">
                                <wp:extent cx="2522669" cy="822960"/>
                                <wp:effectExtent l="0" t="0" r="0" b="0"/>
                                <wp:docPr id="22" name="Picture 22" descr="C:\Users\sgraves\AppData\Local\Microsoft\Windows\INetCache\Content.Word\SOM-GPILS-V2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graves\AppData\Local\Microsoft\Windows\INetCache\Content.Word\SOM-GPILS-V21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669" cy="822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20BBC" id="_x0000_t202" coordsize="21600,21600" o:spt="202" path="m,l,21600r21600,l21600,xe">
              <v:stroke joinstyle="miter"/>
              <v:path gradientshapeok="t" o:connecttype="rect"/>
            </v:shapetype>
            <v:shape id="Text Box 21" o:spid="_x0000_s1027" type="#_x0000_t202" style="position:absolute;left:0;text-align:left;margin-left:-76.8pt;margin-top:-24pt;width:217.8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" fillcolor="white [3201]" stroked="f" strokeweight=".5pt">
              <v:textbox>
                <w:txbxContent>
                  <w:p w14:paraId="45F3098F" w14:textId="30C8F9F2" w:rsidR="00714D80" w:rsidRDefault="00714D80">
                    <w:r>
                      <w:rPr>
                        <w:noProof/>
                      </w:rPr>
                      <w:drawing>
                        <wp:inline distT="0" distB="0" distL="0" distR="0" wp14:anchorId="67DBF60D" wp14:editId="6B72F49F">
                          <wp:extent cx="2522669" cy="822960"/>
                          <wp:effectExtent l="0" t="0" r="0" b="0"/>
                          <wp:docPr id="22" name="Picture 22" descr="C:\Users\sgraves\AppData\Local\Microsoft\Windows\INetCache\Content.Word\SOM-GPILS-V21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graves\AppData\Local\Microsoft\Windows\INetCache\Content.Word\SOM-GPILS-V21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669" cy="822960"/>
                                  </a:xfrm>
                                  <a:prstGeom prst="rect">
                                    <a:avLst/>
                                  </a:prstGeom>
                                  <a:noFill/>
                                  <a:ln>
                                    <a:noFill/>
                                  </a:ln>
                                </pic:spPr>
                              </pic:pic>
                            </a:graphicData>
                          </a:graphic>
                        </wp:inline>
                      </w:drawing>
                    </w:r>
                  </w:p>
                </w:txbxContent>
              </v:textbox>
            </v:shape>
          </w:pict>
        </mc:Fallback>
      </mc:AlternateContent>
    </w:r>
    <w:r w:rsidR="00C47B82">
      <w:tab/>
    </w:r>
    <w:r w:rsidR="00AC6723">
      <w:rPr>
        <w:rFonts w:ascii="Franklin Gothic Book" w:hAnsi="Franklin Gothic Book" w:cs="GothamNarrow-Light"/>
        <w:sz w:val="16"/>
        <w:szCs w:val="16"/>
      </w:rPr>
      <w:t>Molecular Microbiology and Immunology</w:t>
    </w:r>
    <w:r w:rsidR="005D1E6D">
      <w:rPr>
        <w:rFonts w:ascii="Franklin Gothic Book" w:hAnsi="Franklin Gothic Book" w:cs="GothamNarrow-Light"/>
        <w:sz w:val="16"/>
        <w:szCs w:val="16"/>
      </w:rPr>
      <w:t xml:space="preserve"> Graduate Program</w:t>
    </w:r>
  </w:p>
  <w:p w14:paraId="38B404AB" w14:textId="6950D93A" w:rsidR="00C47B82" w:rsidRDefault="000E5119" w:rsidP="000E5119">
    <w:pPr>
      <w:pStyle w:val="BasicParagraph"/>
      <w:tabs>
        <w:tab w:val="right" w:pos="9450"/>
      </w:tabs>
      <w:ind w:left="-1080" w:right="-810"/>
      <w:jc w:val="right"/>
      <w:rPr>
        <w:rFonts w:ascii="Franklin Gothic Book" w:hAnsi="Franklin Gothic Book" w:cs="GothamNarrow-LightItalic"/>
        <w:i/>
        <w:iCs/>
        <w:sz w:val="16"/>
        <w:szCs w:val="16"/>
      </w:rPr>
    </w:pPr>
    <w:r>
      <w:rPr>
        <w:rFonts w:ascii="Franklin Gothic Book" w:hAnsi="Franklin Gothic Book" w:cs="GothamNarrow-Light"/>
        <w:sz w:val="16"/>
        <w:szCs w:val="16"/>
      </w:rPr>
      <w:t>Mentor Agreement Form</w:t>
    </w:r>
    <w:r w:rsidR="00C47B82">
      <w:rPr>
        <w:rFonts w:ascii="Franklin Gothic Book" w:hAnsi="Franklin Gothic Book" w:cs="GothamNarrow-LightItalic"/>
        <w:i/>
        <w:iCs/>
        <w:sz w:val="16"/>
        <w:szCs w:val="16"/>
      </w:rPr>
      <w:t xml:space="preserve"> </w:t>
    </w:r>
  </w:p>
  <w:p w14:paraId="6D23DA7A" w14:textId="77777777" w:rsidR="00C47B82" w:rsidRPr="00D60EC3" w:rsidRDefault="00C47B82" w:rsidP="00C47B82">
    <w:pPr>
      <w:pStyle w:val="BasicParagraph"/>
      <w:tabs>
        <w:tab w:val="right" w:pos="9450"/>
      </w:tabs>
      <w:ind w:left="-1080" w:right="-810"/>
      <w:jc w:val="right"/>
      <w:rPr>
        <w:rFonts w:ascii="Franklin Gothic Book" w:hAnsi="Franklin Gothic Book" w:cs="Gotham-LightItalic"/>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8084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242461"/>
    <w:multiLevelType w:val="hybridMultilevel"/>
    <w:tmpl w:val="2A7A1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47A461A"/>
    <w:multiLevelType w:val="hybridMultilevel"/>
    <w:tmpl w:val="4710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C5ECD"/>
    <w:multiLevelType w:val="hybridMultilevel"/>
    <w:tmpl w:val="BADAB0E8"/>
    <w:lvl w:ilvl="0" w:tplc="5C1C21C4">
      <w:start w:val="1"/>
      <w:numFmt w:val="bullet"/>
      <w:suff w:val="nothing"/>
      <w:lvlText w:val=""/>
      <w:lvlJc w:val="left"/>
      <w:pPr>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953EB"/>
    <w:multiLevelType w:val="hybridMultilevel"/>
    <w:tmpl w:val="5A0E2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72464991"/>
    <w:multiLevelType w:val="hybridMultilevel"/>
    <w:tmpl w:val="08C6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36"/>
    <w:rsid w:val="00046E3B"/>
    <w:rsid w:val="0006543E"/>
    <w:rsid w:val="000858D8"/>
    <w:rsid w:val="000928A0"/>
    <w:rsid w:val="000B7654"/>
    <w:rsid w:val="000C49A9"/>
    <w:rsid w:val="000C69A4"/>
    <w:rsid w:val="000E0EA4"/>
    <w:rsid w:val="000E5119"/>
    <w:rsid w:val="000F5E26"/>
    <w:rsid w:val="00107462"/>
    <w:rsid w:val="00122C4F"/>
    <w:rsid w:val="001341A4"/>
    <w:rsid w:val="001363FE"/>
    <w:rsid w:val="00142401"/>
    <w:rsid w:val="00151745"/>
    <w:rsid w:val="00155F3E"/>
    <w:rsid w:val="00161FB2"/>
    <w:rsid w:val="00177491"/>
    <w:rsid w:val="001801C4"/>
    <w:rsid w:val="001852AD"/>
    <w:rsid w:val="00190C4D"/>
    <w:rsid w:val="001939E8"/>
    <w:rsid w:val="001B0F66"/>
    <w:rsid w:val="001B151E"/>
    <w:rsid w:val="001C1880"/>
    <w:rsid w:val="001C6390"/>
    <w:rsid w:val="001D03D1"/>
    <w:rsid w:val="001D3B29"/>
    <w:rsid w:val="00226DC3"/>
    <w:rsid w:val="002520A5"/>
    <w:rsid w:val="00283273"/>
    <w:rsid w:val="002B7B6D"/>
    <w:rsid w:val="002D53DA"/>
    <w:rsid w:val="002D6EC2"/>
    <w:rsid w:val="002E1520"/>
    <w:rsid w:val="002E4845"/>
    <w:rsid w:val="002F699A"/>
    <w:rsid w:val="00303B33"/>
    <w:rsid w:val="0031175E"/>
    <w:rsid w:val="00327D48"/>
    <w:rsid w:val="003450F2"/>
    <w:rsid w:val="00393C42"/>
    <w:rsid w:val="0039728B"/>
    <w:rsid w:val="003B22B3"/>
    <w:rsid w:val="003D10C3"/>
    <w:rsid w:val="003E0B56"/>
    <w:rsid w:val="003F2DA8"/>
    <w:rsid w:val="003F681A"/>
    <w:rsid w:val="00404DED"/>
    <w:rsid w:val="00406AF9"/>
    <w:rsid w:val="004118AF"/>
    <w:rsid w:val="0042617B"/>
    <w:rsid w:val="0046119B"/>
    <w:rsid w:val="004647C4"/>
    <w:rsid w:val="0049542A"/>
    <w:rsid w:val="004A34CE"/>
    <w:rsid w:val="004B3C01"/>
    <w:rsid w:val="004D51C9"/>
    <w:rsid w:val="004E2320"/>
    <w:rsid w:val="004E2623"/>
    <w:rsid w:val="004E517C"/>
    <w:rsid w:val="005008DE"/>
    <w:rsid w:val="00505D35"/>
    <w:rsid w:val="0050792C"/>
    <w:rsid w:val="00514BE5"/>
    <w:rsid w:val="00560AA5"/>
    <w:rsid w:val="005770A2"/>
    <w:rsid w:val="00582141"/>
    <w:rsid w:val="005920E2"/>
    <w:rsid w:val="005C0A2A"/>
    <w:rsid w:val="005C5F87"/>
    <w:rsid w:val="005D1E6D"/>
    <w:rsid w:val="005F0EA8"/>
    <w:rsid w:val="005F385A"/>
    <w:rsid w:val="0065257C"/>
    <w:rsid w:val="006747FB"/>
    <w:rsid w:val="006753D4"/>
    <w:rsid w:val="00680DB5"/>
    <w:rsid w:val="00696AAD"/>
    <w:rsid w:val="006A3220"/>
    <w:rsid w:val="006A45FB"/>
    <w:rsid w:val="006E5371"/>
    <w:rsid w:val="006F2F2A"/>
    <w:rsid w:val="00700183"/>
    <w:rsid w:val="00710155"/>
    <w:rsid w:val="00714D80"/>
    <w:rsid w:val="00737064"/>
    <w:rsid w:val="00737520"/>
    <w:rsid w:val="00742030"/>
    <w:rsid w:val="007472F4"/>
    <w:rsid w:val="007555A8"/>
    <w:rsid w:val="00755EEE"/>
    <w:rsid w:val="0077392C"/>
    <w:rsid w:val="00781C4F"/>
    <w:rsid w:val="00791CEB"/>
    <w:rsid w:val="007B3A7B"/>
    <w:rsid w:val="007D4612"/>
    <w:rsid w:val="007F1BC8"/>
    <w:rsid w:val="00805249"/>
    <w:rsid w:val="008073EE"/>
    <w:rsid w:val="00826F23"/>
    <w:rsid w:val="00850B46"/>
    <w:rsid w:val="008572B8"/>
    <w:rsid w:val="008B27A4"/>
    <w:rsid w:val="008D4594"/>
    <w:rsid w:val="008E3ADF"/>
    <w:rsid w:val="008E44B6"/>
    <w:rsid w:val="008F15E8"/>
    <w:rsid w:val="00902823"/>
    <w:rsid w:val="009104FB"/>
    <w:rsid w:val="0091267A"/>
    <w:rsid w:val="00914916"/>
    <w:rsid w:val="009210C1"/>
    <w:rsid w:val="00926B06"/>
    <w:rsid w:val="0092758C"/>
    <w:rsid w:val="00937347"/>
    <w:rsid w:val="00944348"/>
    <w:rsid w:val="00965088"/>
    <w:rsid w:val="0097385C"/>
    <w:rsid w:val="0097795F"/>
    <w:rsid w:val="0098214D"/>
    <w:rsid w:val="00992EF5"/>
    <w:rsid w:val="009C19A9"/>
    <w:rsid w:val="009C4A50"/>
    <w:rsid w:val="009E119A"/>
    <w:rsid w:val="009E163E"/>
    <w:rsid w:val="009E1EC2"/>
    <w:rsid w:val="009F1158"/>
    <w:rsid w:val="009F7564"/>
    <w:rsid w:val="00A058AE"/>
    <w:rsid w:val="00A56EF7"/>
    <w:rsid w:val="00A64EFE"/>
    <w:rsid w:val="00A70DA9"/>
    <w:rsid w:val="00A71892"/>
    <w:rsid w:val="00A738D0"/>
    <w:rsid w:val="00A85D4D"/>
    <w:rsid w:val="00AB34F4"/>
    <w:rsid w:val="00AC6723"/>
    <w:rsid w:val="00AE5BA7"/>
    <w:rsid w:val="00AF25F3"/>
    <w:rsid w:val="00AF5C48"/>
    <w:rsid w:val="00B14DA4"/>
    <w:rsid w:val="00B225C6"/>
    <w:rsid w:val="00B23F2D"/>
    <w:rsid w:val="00B31D2C"/>
    <w:rsid w:val="00B93B1F"/>
    <w:rsid w:val="00BB0119"/>
    <w:rsid w:val="00BB68B9"/>
    <w:rsid w:val="00BC399A"/>
    <w:rsid w:val="00BD5558"/>
    <w:rsid w:val="00BD6917"/>
    <w:rsid w:val="00C127B3"/>
    <w:rsid w:val="00C22B35"/>
    <w:rsid w:val="00C22F36"/>
    <w:rsid w:val="00C37434"/>
    <w:rsid w:val="00C47B82"/>
    <w:rsid w:val="00C607D0"/>
    <w:rsid w:val="00C763EE"/>
    <w:rsid w:val="00C90CCA"/>
    <w:rsid w:val="00CB72CF"/>
    <w:rsid w:val="00CC6BE0"/>
    <w:rsid w:val="00D460E9"/>
    <w:rsid w:val="00D607EF"/>
    <w:rsid w:val="00DA50D8"/>
    <w:rsid w:val="00DC5C0F"/>
    <w:rsid w:val="00DD641A"/>
    <w:rsid w:val="00DD774D"/>
    <w:rsid w:val="00E30C0A"/>
    <w:rsid w:val="00E40069"/>
    <w:rsid w:val="00E703F4"/>
    <w:rsid w:val="00E93FB1"/>
    <w:rsid w:val="00EA3B51"/>
    <w:rsid w:val="00EB42A1"/>
    <w:rsid w:val="00ED00A9"/>
    <w:rsid w:val="00EE51ED"/>
    <w:rsid w:val="00EF6EBB"/>
    <w:rsid w:val="00F270F3"/>
    <w:rsid w:val="00F5050C"/>
    <w:rsid w:val="00F67C12"/>
    <w:rsid w:val="00F97D73"/>
    <w:rsid w:val="00FB564D"/>
    <w:rsid w:val="00FB7F25"/>
    <w:rsid w:val="00FC3665"/>
    <w:rsid w:val="00FC62D2"/>
    <w:rsid w:val="00FE0941"/>
    <w:rsid w:val="00FF5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C3F8E2"/>
  <w15:docId w15:val="{C3935913-1CC6-42D1-8D70-7D6AB2BA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F36"/>
    <w:rPr>
      <w:sz w:val="24"/>
      <w:szCs w:val="24"/>
    </w:rPr>
  </w:style>
  <w:style w:type="paragraph" w:styleId="Heading2">
    <w:name w:val="heading 2"/>
    <w:basedOn w:val="Normal"/>
    <w:next w:val="Normal"/>
    <w:link w:val="Heading2Char"/>
    <w:uiPriority w:val="9"/>
    <w:semiHidden/>
    <w:unhideWhenUsed/>
    <w:qFormat/>
    <w:rsid w:val="000E5119"/>
    <w:pPr>
      <w:keepNext/>
      <w:keepLines/>
      <w:spacing w:before="40"/>
      <w:ind w:left="-720" w:right="-72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paragraph" w:customStyle="1" w:styleId="Default">
    <w:name w:val="Default"/>
    <w:rsid w:val="007D4612"/>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4118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18AF"/>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0E511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semiHidden/>
    <w:unhideWhenUsed/>
    <w:qFormat/>
    <w:rsid w:val="000E5119"/>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semiHidden/>
    <w:rsid w:val="000E5119"/>
    <w:rPr>
      <w:rFonts w:ascii="Calibri" w:eastAsia="Calibri" w:hAnsi="Calibri" w:cs="Calibri"/>
      <w:sz w:val="22"/>
      <w:szCs w:val="22"/>
      <w:lang w:bidi="en-US"/>
    </w:rPr>
  </w:style>
  <w:style w:type="paragraph" w:styleId="ListParagraph">
    <w:name w:val="List Paragraph"/>
    <w:basedOn w:val="Normal"/>
    <w:uiPriority w:val="34"/>
    <w:qFormat/>
    <w:rsid w:val="000E5119"/>
    <w:pPr>
      <w:ind w:left="720"/>
      <w:contextualSpacing/>
    </w:pPr>
    <w:rPr>
      <w:rFonts w:ascii="Calibri" w:eastAsiaTheme="minorHAnsi" w:hAnsi="Calibri" w:cstheme="minorBidi"/>
      <w:sz w:val="22"/>
      <w:szCs w:val="22"/>
    </w:rPr>
  </w:style>
  <w:style w:type="table" w:styleId="TableGrid">
    <w:name w:val="Table Grid"/>
    <w:basedOn w:val="TableNormal"/>
    <w:uiPriority w:val="39"/>
    <w:rsid w:val="000E5119"/>
    <w:rPr>
      <w:rFonts w:ascii="Calibri" w:eastAsiaTheme="minorHAnsi" w:hAnsi="Calibr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03D1"/>
    <w:rPr>
      <w:color w:val="605E5C"/>
      <w:shd w:val="clear" w:color="auto" w:fill="E1DFDD"/>
    </w:rPr>
  </w:style>
  <w:style w:type="character" w:styleId="FollowedHyperlink">
    <w:name w:val="FollowedHyperlink"/>
    <w:basedOn w:val="DefaultParagraphFont"/>
    <w:uiPriority w:val="99"/>
    <w:semiHidden/>
    <w:unhideWhenUsed/>
    <w:rsid w:val="00500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999404">
      <w:bodyDiv w:val="1"/>
      <w:marLeft w:val="0"/>
      <w:marRight w:val="0"/>
      <w:marTop w:val="0"/>
      <w:marBottom w:val="0"/>
      <w:divBdr>
        <w:top w:val="none" w:sz="0" w:space="0" w:color="auto"/>
        <w:left w:val="none" w:sz="0" w:space="0" w:color="auto"/>
        <w:bottom w:val="none" w:sz="0" w:space="0" w:color="auto"/>
        <w:right w:val="none" w:sz="0" w:space="0" w:color="auto"/>
      </w:divBdr>
    </w:div>
    <w:div w:id="1638875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maryland.edu/media/umb/af/sa/grad.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squires@som.umaryland.edu" TargetMode="External"/><Relationship Id="rId17" Type="http://schemas.openxmlformats.org/officeDocument/2006/relationships/hyperlink" Target="https://www.umaryland.edu/studenthealth/university-administered-insurance-plans/" TargetMode="External"/><Relationship Id="rId2" Type="http://schemas.openxmlformats.org/officeDocument/2006/relationships/customXml" Target="../customXml/item2.xml"/><Relationship Id="rId16" Type="http://schemas.openxmlformats.org/officeDocument/2006/relationships/hyperlink" Target="https://www.umaryland.edu/studenthealth/university-administered-insurance-pla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fesciences.umaryland.edu/microbiology/" TargetMode="External"/><Relationship Id="rId5" Type="http://schemas.openxmlformats.org/officeDocument/2006/relationships/numbering" Target="numbering.xml"/><Relationship Id="rId15" Type="http://schemas.openxmlformats.org/officeDocument/2006/relationships/hyperlink" Target="https://www.umaryland.edu/studenthealth/university-administered-insurance-plan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aryland.edu/studenthealth/university-administered-insurance-pla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E70765592A3D4FB372A2FDB140FF86" ma:contentTypeVersion="15" ma:contentTypeDescription="Create a new document." ma:contentTypeScope="" ma:versionID="3fe9045d48edfe4d201ec56b5b7b8f8d">
  <xsd:schema xmlns:xsd="http://www.w3.org/2001/XMLSchema" xmlns:xs="http://www.w3.org/2001/XMLSchema" xmlns:p="http://schemas.microsoft.com/office/2006/metadata/properties" xmlns:ns1="http://schemas.microsoft.com/sharepoint/v3" xmlns:ns3="c571fd41-74c2-4ff1-a614-e2b7fcd93986" xmlns:ns4="d3d66719-db80-407d-811e-b053a826c8da" targetNamespace="http://schemas.microsoft.com/office/2006/metadata/properties" ma:root="true" ma:fieldsID="6f8c482864fff808474e5d94917eddb6" ns1:_="" ns3:_="" ns4:_="">
    <xsd:import namespace="http://schemas.microsoft.com/sharepoint/v3"/>
    <xsd:import namespace="c571fd41-74c2-4ff1-a614-e2b7fcd93986"/>
    <xsd:import namespace="d3d66719-db80-407d-811e-b053a826c8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1fd41-74c2-4ff1-a614-e2b7fcd939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66719-db80-407d-811e-b053a826c8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3CCE-0A58-4148-AE4A-5A1C2CD1277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377746-E2AE-43A9-85FB-733223B84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71fd41-74c2-4ff1-a614-e2b7fcd93986"/>
    <ds:schemaRef ds:uri="d3d66719-db80-407d-811e-b053a826c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D9C71-402C-41B3-9358-5E4BF404F8A8}">
  <ds:schemaRefs>
    <ds:schemaRef ds:uri="http://schemas.microsoft.com/sharepoint/v3/contenttype/forms"/>
  </ds:schemaRefs>
</ds:datastoreItem>
</file>

<file path=customXml/itemProps4.xml><?xml version="1.0" encoding="utf-8"?>
<ds:datastoreItem xmlns:ds="http://schemas.openxmlformats.org/officeDocument/2006/customXml" ds:itemID="{195730E4-8D77-42E6-8EC3-7F04B573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7737</CharactersWithSpaces>
  <SharedDoc>false</SharedDoc>
  <HLinks>
    <vt:vector size="6" baseType="variant">
      <vt:variant>
        <vt:i4>3801144</vt:i4>
      </vt:variant>
      <vt:variant>
        <vt:i4>0</vt:i4>
      </vt:variant>
      <vt:variant>
        <vt:i4>0</vt:i4>
      </vt:variant>
      <vt:variant>
        <vt:i4>5</vt:i4>
      </vt:variant>
      <vt:variant>
        <vt:lpwstr>http://www.medschool.umaryland.edu/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Eaves</dc:creator>
  <cp:lastModifiedBy>Ezelle, Heather</cp:lastModifiedBy>
  <cp:revision>86</cp:revision>
  <cp:lastPrinted>2020-08-14T15:56:00Z</cp:lastPrinted>
  <dcterms:created xsi:type="dcterms:W3CDTF">2020-08-12T19:11:00Z</dcterms:created>
  <dcterms:modified xsi:type="dcterms:W3CDTF">2020-10-15T15:29:00Z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0x010100D8E70765592A3D4FB372A2FDB140FF86</vt:lpwstr>
  </property>
</Properties>
</file>